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E5" w:rsidRPr="00CF2C76" w:rsidRDefault="00071394">
      <w:pPr>
        <w:pStyle w:val="Ttulo1"/>
        <w:spacing w:line="264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val="pt-BR"/>
        </w:rPr>
        <w:drawing>
          <wp:inline distT="0" distB="0" distL="0" distR="0">
            <wp:extent cx="733425" cy="8001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E5" w:rsidRPr="00CF2C76" w:rsidRDefault="007977E5">
      <w:pPr>
        <w:pStyle w:val="Ttulo1"/>
        <w:spacing w:line="264" w:lineRule="auto"/>
        <w:jc w:val="center"/>
        <w:rPr>
          <w:rFonts w:ascii="Arial" w:hAnsi="Arial"/>
          <w:sz w:val="20"/>
          <w:lang w:val="pt-BR"/>
        </w:rPr>
      </w:pPr>
      <w:r w:rsidRPr="00CF2C76">
        <w:rPr>
          <w:rFonts w:ascii="Arial" w:hAnsi="Arial"/>
          <w:sz w:val="20"/>
          <w:lang w:val="pt-BR"/>
        </w:rPr>
        <w:t xml:space="preserve">MINISTÉRIO DA EDUCAÇÃO </w:t>
      </w:r>
    </w:p>
    <w:p w:rsidR="007977E5" w:rsidRPr="00CF2C76" w:rsidRDefault="007977E5">
      <w:pPr>
        <w:pStyle w:val="Ttulo1"/>
        <w:spacing w:line="264" w:lineRule="auto"/>
        <w:jc w:val="center"/>
        <w:rPr>
          <w:rFonts w:ascii="Arial" w:hAnsi="Arial"/>
          <w:sz w:val="20"/>
          <w:lang w:val="pt-BR"/>
        </w:rPr>
      </w:pPr>
      <w:r w:rsidRPr="00CF2C76">
        <w:rPr>
          <w:rFonts w:ascii="Arial" w:hAnsi="Arial"/>
          <w:sz w:val="20"/>
          <w:lang w:val="pt-BR"/>
        </w:rPr>
        <w:t>UNIVERSIDADE FEDERAL RURAL DE PERNAMBUCO</w:t>
      </w:r>
    </w:p>
    <w:p w:rsidR="007977E5" w:rsidRPr="00CF2C76" w:rsidRDefault="00253A0F">
      <w:pPr>
        <w:pStyle w:val="Ttulo2"/>
        <w:spacing w:line="264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CURSO DE LICENCIATURA EM</w:t>
      </w:r>
      <w:r w:rsidR="008C27B4" w:rsidRPr="00CF2C76">
        <w:rPr>
          <w:rFonts w:ascii="Arial" w:hAnsi="Arial"/>
          <w:sz w:val="20"/>
        </w:rPr>
        <w:t xml:space="preserve"> </w:t>
      </w:r>
      <w:r w:rsidR="00E27186" w:rsidRPr="00CF2C76">
        <w:rPr>
          <w:rFonts w:ascii="Arial" w:hAnsi="Arial"/>
          <w:sz w:val="20"/>
        </w:rPr>
        <w:t>EDUCAÇÃO FÍSICA</w:t>
      </w:r>
      <w:r w:rsidR="007977E5" w:rsidRPr="00CF2C76">
        <w:rPr>
          <w:rFonts w:ascii="Arial" w:hAnsi="Arial"/>
          <w:sz w:val="20"/>
        </w:rPr>
        <w:t xml:space="preserve"> </w:t>
      </w:r>
    </w:p>
    <w:p w:rsidR="007977E5" w:rsidRPr="00CF2C76" w:rsidRDefault="007977E5">
      <w:pPr>
        <w:pStyle w:val="Corpodetexto"/>
        <w:spacing w:line="264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EDITAL DE CONVOCAÇÃO E NORMAS DE CONSULTA AOS CARGOS DE </w:t>
      </w:r>
      <w:r w:rsidR="00253A0F" w:rsidRPr="00CF2C76">
        <w:rPr>
          <w:rFonts w:ascii="Arial" w:hAnsi="Arial"/>
          <w:sz w:val="20"/>
        </w:rPr>
        <w:t>COORDENAD</w:t>
      </w:r>
      <w:r w:rsidR="008C27B4" w:rsidRPr="00CF2C76">
        <w:rPr>
          <w:rFonts w:ascii="Arial" w:hAnsi="Arial"/>
          <w:sz w:val="20"/>
        </w:rPr>
        <w:t>OR</w:t>
      </w:r>
    </w:p>
    <w:p w:rsidR="007977E5" w:rsidRPr="00CF2C76" w:rsidRDefault="007977E5">
      <w:pPr>
        <w:pStyle w:val="Corpodetexto"/>
        <w:spacing w:line="264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E SUBSTITUTO EVENTUAL DO </w:t>
      </w:r>
      <w:r w:rsidR="00253A0F" w:rsidRPr="00CF2C76">
        <w:rPr>
          <w:rFonts w:ascii="Arial" w:hAnsi="Arial"/>
          <w:sz w:val="20"/>
        </w:rPr>
        <w:t>CURSO DE LICENCIATURA EM</w:t>
      </w:r>
      <w:r w:rsidR="008C27B4" w:rsidRPr="00CF2C76">
        <w:rPr>
          <w:rFonts w:ascii="Arial" w:hAnsi="Arial"/>
          <w:sz w:val="20"/>
        </w:rPr>
        <w:t xml:space="preserve"> </w:t>
      </w:r>
      <w:r w:rsidR="00E27186" w:rsidRPr="00CF2C76">
        <w:rPr>
          <w:rFonts w:ascii="Arial" w:hAnsi="Arial"/>
          <w:sz w:val="20"/>
        </w:rPr>
        <w:t>EDUCAÇÃO FÍSICA</w:t>
      </w:r>
    </w:p>
    <w:p w:rsidR="007977E5" w:rsidRPr="00CF2C76" w:rsidRDefault="007977E5">
      <w:pPr>
        <w:pStyle w:val="Corpodetexto"/>
        <w:spacing w:line="264" w:lineRule="auto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>EDITAL DE CONVOCAÇÃO</w:t>
      </w:r>
    </w:p>
    <w:p w:rsidR="007977E5" w:rsidRPr="00CF2C76" w:rsidRDefault="007977E5">
      <w:pPr>
        <w:pStyle w:val="Corpodetexto"/>
        <w:spacing w:line="264" w:lineRule="auto"/>
        <w:jc w:val="left"/>
        <w:rPr>
          <w:rFonts w:ascii="Arial" w:hAnsi="Arial"/>
          <w:b/>
          <w:sz w:val="22"/>
        </w:rPr>
      </w:pPr>
    </w:p>
    <w:p w:rsidR="007977E5" w:rsidRPr="00CF2C76" w:rsidRDefault="007977E5">
      <w:pPr>
        <w:pStyle w:val="Corpodetexto"/>
        <w:spacing w:line="264" w:lineRule="auto"/>
        <w:jc w:val="left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88" w:lineRule="auto"/>
        <w:ind w:firstLine="709"/>
        <w:jc w:val="both"/>
        <w:rPr>
          <w:rFonts w:ascii="Arial" w:hAnsi="Arial"/>
          <w:sz w:val="22"/>
        </w:rPr>
      </w:pPr>
      <w:r w:rsidRPr="00CF2C76">
        <w:rPr>
          <w:rFonts w:ascii="Arial" w:hAnsi="Arial" w:cs="Arial"/>
          <w:sz w:val="22"/>
          <w:szCs w:val="22"/>
        </w:rPr>
        <w:t xml:space="preserve">A Comissão designada pelo </w:t>
      </w:r>
      <w:r w:rsidR="00253A0F" w:rsidRPr="00CF2C76">
        <w:rPr>
          <w:rFonts w:ascii="Arial" w:hAnsi="Arial" w:cs="Arial"/>
          <w:sz w:val="22"/>
          <w:szCs w:val="22"/>
        </w:rPr>
        <w:t>Colegiado de Coordenação Didática d</w:t>
      </w:r>
      <w:r w:rsidR="00A33DB1" w:rsidRPr="00CF2C76">
        <w:rPr>
          <w:rFonts w:ascii="Arial" w:hAnsi="Arial" w:cs="Arial"/>
          <w:sz w:val="22"/>
          <w:szCs w:val="22"/>
        </w:rPr>
        <w:t>o Curso de Licenciatura em Educação Física</w:t>
      </w:r>
      <w:r w:rsidRPr="00CF2C76">
        <w:rPr>
          <w:rFonts w:ascii="Arial" w:hAnsi="Arial" w:cs="Arial"/>
          <w:sz w:val="22"/>
          <w:szCs w:val="22"/>
        </w:rPr>
        <w:t>, da Universidade Federal Rural de Pernambuco, constituída p</w:t>
      </w:r>
      <w:r w:rsidR="00BC2A08" w:rsidRPr="00CF2C76">
        <w:rPr>
          <w:rFonts w:ascii="Arial" w:hAnsi="Arial" w:cs="Arial"/>
          <w:sz w:val="22"/>
          <w:szCs w:val="22"/>
        </w:rPr>
        <w:t>or</w:t>
      </w:r>
      <w:r w:rsidR="00D91359" w:rsidRPr="00CF2C76">
        <w:rPr>
          <w:rFonts w:ascii="Arial" w:hAnsi="Arial" w:cs="Arial"/>
          <w:sz w:val="22"/>
          <w:szCs w:val="22"/>
        </w:rPr>
        <w:t>:</w:t>
      </w:r>
      <w:r w:rsidRPr="00CF2C76">
        <w:rPr>
          <w:rFonts w:ascii="Arial" w:hAnsi="Arial" w:cs="Arial"/>
          <w:sz w:val="22"/>
          <w:szCs w:val="22"/>
        </w:rPr>
        <w:t xml:space="preserve"> </w:t>
      </w:r>
      <w:r w:rsidR="007167BB" w:rsidRPr="00CF2C76">
        <w:rPr>
          <w:rFonts w:ascii="Arial" w:hAnsi="Arial" w:cs="Arial"/>
          <w:sz w:val="22"/>
          <w:szCs w:val="22"/>
        </w:rPr>
        <w:t>Anna Myrna Jaguaribe de Lima, (Presidente) Eduardo Jorge Souza da Silva</w:t>
      </w:r>
      <w:r w:rsidR="00253A0F" w:rsidRPr="00CF2C76">
        <w:rPr>
          <w:rFonts w:ascii="Arial" w:hAnsi="Arial" w:cs="Arial"/>
          <w:sz w:val="22"/>
          <w:szCs w:val="22"/>
        </w:rPr>
        <w:t xml:space="preserve">, relator </w:t>
      </w:r>
      <w:r w:rsidR="00B03565" w:rsidRPr="00CF2C76">
        <w:rPr>
          <w:rFonts w:ascii="Arial" w:hAnsi="Arial" w:cs="Arial"/>
          <w:sz w:val="22"/>
          <w:szCs w:val="22"/>
        </w:rPr>
        <w:t>(Docente</w:t>
      </w:r>
      <w:r w:rsidR="000D42B3" w:rsidRPr="00CF2C76">
        <w:rPr>
          <w:rFonts w:ascii="Arial" w:hAnsi="Arial" w:cs="Arial"/>
          <w:sz w:val="22"/>
          <w:szCs w:val="22"/>
        </w:rPr>
        <w:t>s</w:t>
      </w:r>
      <w:r w:rsidR="00B03565" w:rsidRPr="00CF2C76">
        <w:rPr>
          <w:rFonts w:ascii="Arial" w:hAnsi="Arial" w:cs="Arial"/>
          <w:sz w:val="22"/>
          <w:szCs w:val="22"/>
        </w:rPr>
        <w:t xml:space="preserve"> titular</w:t>
      </w:r>
      <w:r w:rsidR="000D42B3" w:rsidRPr="00CF2C76">
        <w:rPr>
          <w:rFonts w:ascii="Arial" w:hAnsi="Arial" w:cs="Arial"/>
          <w:sz w:val="22"/>
          <w:szCs w:val="22"/>
        </w:rPr>
        <w:t>es</w:t>
      </w:r>
      <w:r w:rsidR="00B03565" w:rsidRPr="00CF2C76">
        <w:rPr>
          <w:rFonts w:ascii="Arial" w:hAnsi="Arial" w:cs="Arial"/>
          <w:sz w:val="22"/>
          <w:szCs w:val="22"/>
        </w:rPr>
        <w:t>)</w:t>
      </w:r>
      <w:r w:rsidR="00D91359" w:rsidRPr="00CF2C76">
        <w:rPr>
          <w:rFonts w:ascii="Arial" w:hAnsi="Arial" w:cs="Arial"/>
          <w:sz w:val="22"/>
          <w:szCs w:val="22"/>
        </w:rPr>
        <w:t>,</w:t>
      </w:r>
      <w:r w:rsidR="00B03565" w:rsidRPr="00CF2C76">
        <w:rPr>
          <w:rFonts w:ascii="Arial" w:hAnsi="Arial" w:cs="Arial"/>
          <w:sz w:val="22"/>
          <w:szCs w:val="22"/>
        </w:rPr>
        <w:t xml:space="preserve"> </w:t>
      </w:r>
      <w:r w:rsidR="00E7263A">
        <w:rPr>
          <w:rFonts w:ascii="Arial" w:hAnsi="Arial" w:cs="Arial"/>
          <w:sz w:val="22"/>
          <w:szCs w:val="22"/>
        </w:rPr>
        <w:t>Andreza Leite de Alencar</w:t>
      </w:r>
      <w:r w:rsidR="00C76109" w:rsidRPr="00CF2C76">
        <w:rPr>
          <w:rFonts w:ascii="Arial" w:hAnsi="Arial" w:cs="Arial"/>
          <w:sz w:val="22"/>
          <w:szCs w:val="22"/>
        </w:rPr>
        <w:t xml:space="preserve"> (D</w:t>
      </w:r>
      <w:r w:rsidR="00B03565" w:rsidRPr="00CF2C76">
        <w:rPr>
          <w:rFonts w:ascii="Arial" w:hAnsi="Arial" w:cs="Arial"/>
          <w:sz w:val="22"/>
          <w:szCs w:val="22"/>
        </w:rPr>
        <w:t>ocente suplente),</w:t>
      </w:r>
      <w:r w:rsidR="0079595A">
        <w:rPr>
          <w:rFonts w:ascii="Arial" w:hAnsi="Arial" w:cs="Arial"/>
          <w:sz w:val="22"/>
          <w:szCs w:val="22"/>
        </w:rPr>
        <w:t xml:space="preserve"> Deyge</w:t>
      </w:r>
      <w:r w:rsidR="007167BB" w:rsidRPr="00CF2C76">
        <w:rPr>
          <w:rFonts w:ascii="Arial" w:hAnsi="Arial" w:cs="Arial"/>
          <w:sz w:val="22"/>
          <w:szCs w:val="22"/>
        </w:rPr>
        <w:t>ane Gomes da Silva</w:t>
      </w:r>
      <w:r w:rsidR="006A06D8" w:rsidRPr="00CF2C76">
        <w:rPr>
          <w:rFonts w:ascii="Arial" w:hAnsi="Arial" w:cs="Arial"/>
          <w:sz w:val="22"/>
          <w:szCs w:val="22"/>
        </w:rPr>
        <w:t xml:space="preserve"> </w:t>
      </w:r>
      <w:r w:rsidR="00C76109" w:rsidRPr="00CF2C76">
        <w:rPr>
          <w:rFonts w:ascii="Arial" w:hAnsi="Arial" w:cs="Arial"/>
          <w:sz w:val="22"/>
          <w:szCs w:val="22"/>
        </w:rPr>
        <w:t>(D</w:t>
      </w:r>
      <w:r w:rsidR="00E7263A">
        <w:rPr>
          <w:rFonts w:ascii="Arial" w:hAnsi="Arial" w:cs="Arial"/>
          <w:sz w:val="22"/>
          <w:szCs w:val="22"/>
        </w:rPr>
        <w:t xml:space="preserve">iscente titular) Jefferson Maxwell de Farias Silva </w:t>
      </w:r>
      <w:r w:rsidR="00C76109" w:rsidRPr="00CF2C76">
        <w:rPr>
          <w:rFonts w:ascii="Arial" w:hAnsi="Arial" w:cs="Arial"/>
          <w:sz w:val="22"/>
          <w:szCs w:val="22"/>
        </w:rPr>
        <w:t>(D</w:t>
      </w:r>
      <w:r w:rsidR="00B03565" w:rsidRPr="00CF2C76">
        <w:rPr>
          <w:rFonts w:ascii="Arial" w:hAnsi="Arial" w:cs="Arial"/>
          <w:sz w:val="22"/>
          <w:szCs w:val="22"/>
        </w:rPr>
        <w:t>iscente suplente)</w:t>
      </w:r>
      <w:r w:rsidRPr="00CF2C76">
        <w:rPr>
          <w:rFonts w:ascii="Arial" w:hAnsi="Arial" w:cs="Arial"/>
          <w:sz w:val="22"/>
          <w:szCs w:val="22"/>
        </w:rPr>
        <w:t>, comunica</w:t>
      </w:r>
      <w:r w:rsidR="00E7263A">
        <w:rPr>
          <w:rFonts w:ascii="Arial" w:hAnsi="Arial" w:cs="Arial"/>
          <w:sz w:val="22"/>
          <w:szCs w:val="22"/>
        </w:rPr>
        <w:t>m</w:t>
      </w:r>
      <w:r w:rsidRPr="00CF2C76">
        <w:rPr>
          <w:rFonts w:ascii="Arial" w:hAnsi="Arial" w:cs="Arial"/>
          <w:sz w:val="22"/>
          <w:szCs w:val="22"/>
        </w:rPr>
        <w:t xml:space="preserve"> aos docentes interessados que no</w:t>
      </w:r>
      <w:r w:rsidR="0031189F" w:rsidRPr="00CF2C76">
        <w:rPr>
          <w:rFonts w:ascii="Arial" w:hAnsi="Arial" w:cs="Arial"/>
          <w:sz w:val="22"/>
          <w:szCs w:val="22"/>
        </w:rPr>
        <w:t>s dias</w:t>
      </w:r>
      <w:r w:rsidR="0079595A">
        <w:rPr>
          <w:rFonts w:ascii="Arial" w:hAnsi="Arial" w:cs="Arial"/>
          <w:sz w:val="22"/>
          <w:szCs w:val="22"/>
        </w:rPr>
        <w:t xml:space="preserve"> de 08 a 10 </w:t>
      </w:r>
      <w:r w:rsidR="007167BB" w:rsidRPr="00CF2C76">
        <w:rPr>
          <w:rFonts w:ascii="Arial" w:hAnsi="Arial" w:cs="Arial"/>
          <w:sz w:val="22"/>
          <w:szCs w:val="22"/>
        </w:rPr>
        <w:t>de</w:t>
      </w:r>
      <w:r w:rsidR="0079595A">
        <w:rPr>
          <w:rFonts w:ascii="Arial" w:hAnsi="Arial" w:cs="Arial"/>
          <w:sz w:val="22"/>
          <w:szCs w:val="22"/>
        </w:rPr>
        <w:t xml:space="preserve"> janeiro</w:t>
      </w:r>
      <w:r w:rsidR="006A06D8" w:rsidRPr="00CF2C76">
        <w:rPr>
          <w:rFonts w:ascii="Arial" w:hAnsi="Arial" w:cs="Arial"/>
          <w:sz w:val="22"/>
          <w:szCs w:val="22"/>
        </w:rPr>
        <w:t xml:space="preserve"> </w:t>
      </w:r>
      <w:r w:rsidR="007167BB" w:rsidRPr="00CF2C76">
        <w:rPr>
          <w:rFonts w:ascii="Arial" w:hAnsi="Arial" w:cs="Arial"/>
          <w:sz w:val="22"/>
          <w:szCs w:val="22"/>
        </w:rPr>
        <w:t>de 2018</w:t>
      </w:r>
      <w:r w:rsidRPr="00CF2C76">
        <w:rPr>
          <w:rFonts w:ascii="Arial" w:hAnsi="Arial" w:cs="Arial"/>
          <w:sz w:val="22"/>
          <w:szCs w:val="22"/>
        </w:rPr>
        <w:t xml:space="preserve">, estarão abertas as inscrições para os cargos de </w:t>
      </w:r>
      <w:r w:rsidR="00726940" w:rsidRPr="00CF2C76">
        <w:rPr>
          <w:rFonts w:ascii="Arial" w:hAnsi="Arial" w:cs="Arial"/>
          <w:sz w:val="22"/>
          <w:szCs w:val="22"/>
        </w:rPr>
        <w:t xml:space="preserve">Coordenador </w:t>
      </w:r>
      <w:r w:rsidRPr="00CF2C76">
        <w:rPr>
          <w:rFonts w:ascii="Arial" w:hAnsi="Arial" w:cs="Arial"/>
          <w:sz w:val="22"/>
          <w:szCs w:val="22"/>
        </w:rPr>
        <w:t xml:space="preserve">e Substituto Eventual do </w:t>
      </w:r>
      <w:r w:rsidR="00726940" w:rsidRPr="00CF2C76">
        <w:rPr>
          <w:rFonts w:ascii="Arial" w:hAnsi="Arial" w:cs="Arial"/>
          <w:sz w:val="22"/>
          <w:szCs w:val="22"/>
        </w:rPr>
        <w:t xml:space="preserve">Curso de Licenciatura em </w:t>
      </w:r>
      <w:r w:rsidR="00E27186" w:rsidRPr="00CF2C76">
        <w:rPr>
          <w:rFonts w:ascii="Arial" w:hAnsi="Arial" w:cs="Arial"/>
          <w:sz w:val="22"/>
          <w:szCs w:val="22"/>
        </w:rPr>
        <w:t>Educação Física</w:t>
      </w:r>
      <w:r w:rsidRPr="00CF2C76">
        <w:rPr>
          <w:rFonts w:ascii="Arial" w:hAnsi="Arial" w:cs="Arial"/>
          <w:sz w:val="22"/>
          <w:szCs w:val="22"/>
        </w:rPr>
        <w:t xml:space="preserve"> (</w:t>
      </w:r>
      <w:r w:rsidR="00726940" w:rsidRPr="00CF2C76">
        <w:rPr>
          <w:rFonts w:ascii="Arial" w:hAnsi="Arial" w:cs="Arial"/>
          <w:sz w:val="22"/>
          <w:szCs w:val="22"/>
        </w:rPr>
        <w:t>Biênio</w:t>
      </w:r>
      <w:r w:rsidRPr="00CF2C76">
        <w:rPr>
          <w:rFonts w:ascii="Arial" w:hAnsi="Arial" w:cs="Arial"/>
          <w:sz w:val="22"/>
          <w:szCs w:val="22"/>
        </w:rPr>
        <w:t xml:space="preserve"> 20</w:t>
      </w:r>
      <w:r w:rsidR="007167BB" w:rsidRPr="00CF2C76">
        <w:rPr>
          <w:rFonts w:ascii="Arial" w:hAnsi="Arial" w:cs="Arial"/>
          <w:sz w:val="22"/>
          <w:szCs w:val="22"/>
        </w:rPr>
        <w:t>18</w:t>
      </w:r>
      <w:r w:rsidRPr="00CF2C76">
        <w:rPr>
          <w:rFonts w:ascii="Arial" w:hAnsi="Arial" w:cs="Arial"/>
          <w:sz w:val="22"/>
          <w:szCs w:val="22"/>
        </w:rPr>
        <w:t>/20</w:t>
      </w:r>
      <w:r w:rsidR="007167BB" w:rsidRPr="00CF2C76">
        <w:rPr>
          <w:rFonts w:ascii="Arial" w:hAnsi="Arial" w:cs="Arial"/>
          <w:sz w:val="22"/>
          <w:szCs w:val="22"/>
        </w:rPr>
        <w:t>20</w:t>
      </w:r>
      <w:r w:rsidRPr="00CF2C76">
        <w:rPr>
          <w:rFonts w:ascii="Arial" w:hAnsi="Arial" w:cs="Arial"/>
          <w:sz w:val="22"/>
          <w:szCs w:val="22"/>
        </w:rPr>
        <w:t xml:space="preserve">), na </w:t>
      </w:r>
      <w:r w:rsidR="00726940" w:rsidRPr="00CF2C76">
        <w:rPr>
          <w:rFonts w:ascii="Arial" w:hAnsi="Arial" w:cs="Arial"/>
          <w:sz w:val="22"/>
          <w:szCs w:val="22"/>
        </w:rPr>
        <w:t>Coordenação do Curso</w:t>
      </w:r>
      <w:r w:rsidRPr="00CF2C76">
        <w:rPr>
          <w:rFonts w:ascii="Arial" w:hAnsi="Arial" w:cs="Arial"/>
          <w:sz w:val="22"/>
          <w:szCs w:val="22"/>
        </w:rPr>
        <w:t>, devend</w:t>
      </w:r>
      <w:r w:rsidR="00E450CC" w:rsidRPr="00CF2C76">
        <w:rPr>
          <w:rFonts w:ascii="Arial" w:hAnsi="Arial" w:cs="Arial"/>
          <w:sz w:val="22"/>
          <w:szCs w:val="22"/>
        </w:rPr>
        <w:t>o a consulta realizar-se no dia</w:t>
      </w:r>
      <w:r w:rsidR="0079595A">
        <w:rPr>
          <w:rFonts w:ascii="Arial" w:hAnsi="Arial" w:cs="Arial"/>
          <w:sz w:val="22"/>
          <w:szCs w:val="22"/>
        </w:rPr>
        <w:t xml:space="preserve"> 18</w:t>
      </w:r>
      <w:r w:rsidR="007167BB" w:rsidRPr="00CF2C76">
        <w:rPr>
          <w:rFonts w:ascii="Arial" w:hAnsi="Arial" w:cs="Arial"/>
          <w:sz w:val="22"/>
          <w:szCs w:val="22"/>
        </w:rPr>
        <w:t xml:space="preserve"> de</w:t>
      </w:r>
      <w:r w:rsidR="0079595A">
        <w:rPr>
          <w:rFonts w:ascii="Arial" w:hAnsi="Arial" w:cs="Arial"/>
          <w:sz w:val="22"/>
          <w:szCs w:val="22"/>
        </w:rPr>
        <w:t xml:space="preserve"> janeiro</w:t>
      </w:r>
      <w:r w:rsidR="00F2474E" w:rsidRPr="00CF2C76">
        <w:rPr>
          <w:rFonts w:ascii="Arial" w:hAnsi="Arial" w:cs="Arial"/>
          <w:sz w:val="22"/>
          <w:szCs w:val="22"/>
        </w:rPr>
        <w:t xml:space="preserve"> </w:t>
      </w:r>
      <w:r w:rsidR="007167BB" w:rsidRPr="00CF2C76">
        <w:rPr>
          <w:rFonts w:ascii="Arial" w:hAnsi="Arial" w:cs="Arial"/>
          <w:sz w:val="22"/>
          <w:szCs w:val="22"/>
        </w:rPr>
        <w:t>de 2018</w:t>
      </w:r>
      <w:r w:rsidRPr="00CF2C76">
        <w:rPr>
          <w:rFonts w:ascii="Arial" w:hAnsi="Arial" w:cs="Arial"/>
          <w:sz w:val="22"/>
          <w:szCs w:val="22"/>
        </w:rPr>
        <w:t xml:space="preserve">, </w:t>
      </w:r>
      <w:r w:rsidR="00E450CC" w:rsidRPr="00CF2C76">
        <w:rPr>
          <w:rFonts w:ascii="Arial" w:hAnsi="Arial" w:cs="Arial"/>
          <w:sz w:val="22"/>
          <w:szCs w:val="22"/>
        </w:rPr>
        <w:t>de acordo com a Resolução 294/2008 de 09 de outubro de 2008 do CONSU</w:t>
      </w:r>
      <w:r w:rsidR="0079595A">
        <w:rPr>
          <w:rFonts w:ascii="Arial" w:hAnsi="Arial" w:cs="Arial"/>
          <w:sz w:val="22"/>
          <w:szCs w:val="22"/>
        </w:rPr>
        <w:t>,</w:t>
      </w:r>
      <w:r w:rsidR="00E450CC" w:rsidRPr="00CF2C76">
        <w:rPr>
          <w:rFonts w:ascii="Arial" w:hAnsi="Arial" w:cs="Arial"/>
          <w:sz w:val="22"/>
          <w:szCs w:val="22"/>
        </w:rPr>
        <w:t xml:space="preserve"> e com </w:t>
      </w:r>
      <w:r w:rsidRPr="00CF2C76">
        <w:rPr>
          <w:rFonts w:ascii="Arial" w:hAnsi="Arial" w:cs="Arial"/>
          <w:sz w:val="22"/>
          <w:szCs w:val="22"/>
        </w:rPr>
        <w:t xml:space="preserve">as Normas de Consulta </w:t>
      </w:r>
      <w:r w:rsidR="00C76109" w:rsidRPr="00CF2C76">
        <w:rPr>
          <w:rFonts w:ascii="Arial" w:hAnsi="Arial" w:cs="Arial"/>
          <w:sz w:val="22"/>
          <w:szCs w:val="22"/>
        </w:rPr>
        <w:t>aprovadas pelo</w:t>
      </w:r>
      <w:r w:rsidRPr="00CF2C76">
        <w:rPr>
          <w:rFonts w:ascii="Arial" w:hAnsi="Arial" w:cs="Arial"/>
          <w:sz w:val="22"/>
          <w:szCs w:val="22"/>
        </w:rPr>
        <w:t xml:space="preserve"> C</w:t>
      </w:r>
      <w:r w:rsidR="00726940" w:rsidRPr="00CF2C76">
        <w:rPr>
          <w:rFonts w:ascii="Arial" w:hAnsi="Arial" w:cs="Arial"/>
          <w:sz w:val="22"/>
          <w:szCs w:val="22"/>
        </w:rPr>
        <w:t>CD</w:t>
      </w:r>
      <w:r w:rsidRPr="00CF2C76">
        <w:rPr>
          <w:rFonts w:ascii="Arial" w:hAnsi="Arial" w:cs="Arial"/>
          <w:sz w:val="22"/>
          <w:szCs w:val="22"/>
        </w:rPr>
        <w:t xml:space="preserve"> </w:t>
      </w:r>
      <w:r w:rsidR="0051502E" w:rsidRPr="00CF2C76">
        <w:rPr>
          <w:rFonts w:ascii="Arial" w:hAnsi="Arial" w:cs="Arial"/>
          <w:sz w:val="22"/>
          <w:szCs w:val="22"/>
        </w:rPr>
        <w:t xml:space="preserve">do Curso </w:t>
      </w:r>
      <w:r w:rsidRPr="00CF2C76">
        <w:rPr>
          <w:rFonts w:ascii="Arial" w:hAnsi="Arial" w:cs="Arial"/>
          <w:sz w:val="22"/>
          <w:szCs w:val="22"/>
        </w:rPr>
        <w:t xml:space="preserve">na reunião do dia </w:t>
      </w:r>
      <w:r w:rsidR="0079595A">
        <w:rPr>
          <w:rFonts w:ascii="Arial" w:hAnsi="Arial" w:cs="Arial"/>
          <w:sz w:val="22"/>
          <w:szCs w:val="22"/>
        </w:rPr>
        <w:t>12 de dezembro de 2017</w:t>
      </w:r>
      <w:r w:rsidRPr="00CF2C76">
        <w:rPr>
          <w:rFonts w:ascii="Arial" w:hAnsi="Arial" w:cs="Arial"/>
          <w:sz w:val="22"/>
          <w:szCs w:val="22"/>
        </w:rPr>
        <w:t>, abaixo descritas</w:t>
      </w:r>
      <w:r w:rsidRPr="00CF2C76">
        <w:rPr>
          <w:rFonts w:ascii="Arial" w:hAnsi="Arial"/>
          <w:sz w:val="22"/>
        </w:rPr>
        <w:t>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>NORMAS D</w:t>
      </w:r>
      <w:r w:rsidR="00EB1551" w:rsidRPr="00CF2C76">
        <w:rPr>
          <w:rFonts w:ascii="Arial" w:hAnsi="Arial"/>
          <w:b/>
          <w:sz w:val="22"/>
        </w:rPr>
        <w:t>A</w:t>
      </w:r>
      <w:r w:rsidRPr="00CF2C76">
        <w:rPr>
          <w:rFonts w:ascii="Arial" w:hAnsi="Arial"/>
          <w:b/>
          <w:sz w:val="22"/>
        </w:rPr>
        <w:t xml:space="preserve"> CONSULTA</w:t>
      </w:r>
    </w:p>
    <w:p w:rsidR="007977E5" w:rsidRPr="00CF2C76" w:rsidRDefault="007977E5">
      <w:pPr>
        <w:pStyle w:val="Corpodetexto"/>
        <w:spacing w:line="264" w:lineRule="auto"/>
        <w:jc w:val="left"/>
        <w:rPr>
          <w:rFonts w:ascii="Arial" w:hAnsi="Arial"/>
          <w:b/>
          <w:sz w:val="22"/>
        </w:rPr>
      </w:pPr>
    </w:p>
    <w:p w:rsidR="007977E5" w:rsidRPr="00CF2C76" w:rsidRDefault="007977E5">
      <w:pPr>
        <w:pStyle w:val="Corpodetexto"/>
        <w:spacing w:line="264" w:lineRule="auto"/>
        <w:jc w:val="left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 xml:space="preserve"> I. Da Organização da Consulta:</w:t>
      </w:r>
    </w:p>
    <w:p w:rsidR="007977E5" w:rsidRPr="00CF2C76" w:rsidRDefault="007977E5">
      <w:pPr>
        <w:pStyle w:val="Corpodetexto"/>
        <w:spacing w:line="264" w:lineRule="auto"/>
        <w:jc w:val="left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 xml:space="preserve">Art. 1° - </w:t>
      </w:r>
      <w:r w:rsidRPr="00CF2C76">
        <w:rPr>
          <w:rFonts w:ascii="Arial" w:hAnsi="Arial"/>
          <w:sz w:val="22"/>
        </w:rPr>
        <w:t xml:space="preserve">A Organização será de exclusiva responsabilidade da Comissão de Consulta composta de </w:t>
      </w:r>
      <w:r w:rsidR="00726940" w:rsidRPr="00CF2C76">
        <w:rPr>
          <w:rFonts w:ascii="Arial" w:hAnsi="Arial"/>
          <w:sz w:val="22"/>
        </w:rPr>
        <w:t>três</w:t>
      </w:r>
      <w:r w:rsidRPr="00CF2C76">
        <w:rPr>
          <w:rFonts w:ascii="Arial" w:hAnsi="Arial"/>
          <w:sz w:val="22"/>
        </w:rPr>
        <w:t xml:space="preserve"> membros, sendo </w:t>
      </w:r>
      <w:r w:rsidR="00726940" w:rsidRPr="00CF2C76">
        <w:rPr>
          <w:rFonts w:ascii="Arial" w:hAnsi="Arial"/>
          <w:sz w:val="22"/>
        </w:rPr>
        <w:t>dois</w:t>
      </w:r>
      <w:r w:rsidRPr="00CF2C76">
        <w:rPr>
          <w:rFonts w:ascii="Arial" w:hAnsi="Arial"/>
          <w:sz w:val="22"/>
        </w:rPr>
        <w:t xml:space="preserve"> docentes</w:t>
      </w:r>
      <w:r w:rsidR="00C76109" w:rsidRPr="00CF2C76">
        <w:rPr>
          <w:rFonts w:ascii="Arial" w:hAnsi="Arial"/>
          <w:sz w:val="22"/>
        </w:rPr>
        <w:t xml:space="preserve"> e um </w:t>
      </w:r>
      <w:r w:rsidR="00726940" w:rsidRPr="00CF2C76">
        <w:rPr>
          <w:rFonts w:ascii="Arial" w:hAnsi="Arial"/>
          <w:sz w:val="22"/>
        </w:rPr>
        <w:t>discente</w:t>
      </w:r>
      <w:r w:rsidRPr="00CF2C76">
        <w:rPr>
          <w:rFonts w:ascii="Arial" w:hAnsi="Arial"/>
          <w:sz w:val="22"/>
        </w:rPr>
        <w:t xml:space="preserve"> do Curso de </w:t>
      </w:r>
      <w:r w:rsidR="00C76109" w:rsidRPr="00CF2C76">
        <w:rPr>
          <w:rFonts w:ascii="Arial" w:hAnsi="Arial"/>
          <w:sz w:val="22"/>
        </w:rPr>
        <w:t xml:space="preserve">Licenciatura em </w:t>
      </w:r>
      <w:r w:rsidR="00E27186" w:rsidRPr="00CF2C76">
        <w:rPr>
          <w:rFonts w:ascii="Arial" w:hAnsi="Arial"/>
          <w:sz w:val="22"/>
        </w:rPr>
        <w:t>Educação Física</w:t>
      </w:r>
      <w:r w:rsidRPr="00CF2C76">
        <w:rPr>
          <w:rFonts w:ascii="Arial" w:hAnsi="Arial"/>
          <w:sz w:val="22"/>
        </w:rPr>
        <w:t xml:space="preserve"> da </w:t>
      </w:r>
      <w:r w:rsidRPr="00CF2C76">
        <w:rPr>
          <w:rFonts w:ascii="Arial" w:hAnsi="Arial"/>
          <w:b/>
          <w:sz w:val="22"/>
        </w:rPr>
        <w:t xml:space="preserve">UFRPE, </w:t>
      </w:r>
      <w:r w:rsidRPr="00CF2C76">
        <w:rPr>
          <w:rFonts w:ascii="Arial" w:hAnsi="Arial"/>
          <w:sz w:val="22"/>
        </w:rPr>
        <w:t>a qual terá amplos poderes no que concerne à Consulta.</w:t>
      </w:r>
      <w:r w:rsidRPr="00CF2C76">
        <w:rPr>
          <w:rFonts w:ascii="Arial" w:hAnsi="Arial"/>
          <w:b/>
          <w:sz w:val="22"/>
        </w:rPr>
        <w:t xml:space="preserve"> 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>II. Das Inscrições e dos Candidatos: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2° - </w:t>
      </w:r>
      <w:r w:rsidRPr="00CF2C76">
        <w:rPr>
          <w:rFonts w:ascii="Arial" w:hAnsi="Arial"/>
          <w:sz w:val="22"/>
        </w:rPr>
        <w:t xml:space="preserve">As inscrições, que ficarão sob a responsabilidade da Comissão, serão efetivadas na </w:t>
      </w:r>
      <w:r w:rsidR="0051502E" w:rsidRPr="00CF2C76">
        <w:rPr>
          <w:rFonts w:ascii="Arial" w:hAnsi="Arial"/>
          <w:sz w:val="22"/>
        </w:rPr>
        <w:t xml:space="preserve">Coordenação </w:t>
      </w:r>
      <w:r w:rsidR="00726940" w:rsidRPr="00CF2C76">
        <w:rPr>
          <w:rFonts w:ascii="Arial" w:hAnsi="Arial"/>
          <w:sz w:val="22"/>
        </w:rPr>
        <w:t>do Curso</w:t>
      </w:r>
      <w:r w:rsidRPr="00CF2C76">
        <w:rPr>
          <w:rFonts w:ascii="Arial" w:hAnsi="Arial"/>
          <w:sz w:val="22"/>
        </w:rPr>
        <w:t xml:space="preserve"> mediante o preenchimento de formulário próprio pelos candidatos nos dias </w:t>
      </w:r>
      <w:r w:rsidR="0079595A">
        <w:rPr>
          <w:rFonts w:ascii="Arial" w:hAnsi="Arial"/>
          <w:sz w:val="22"/>
        </w:rPr>
        <w:t>08 a 10</w:t>
      </w:r>
      <w:r w:rsidR="00F2474E" w:rsidRPr="00CF2C76">
        <w:rPr>
          <w:rFonts w:ascii="Arial" w:hAnsi="Arial"/>
          <w:sz w:val="22"/>
        </w:rPr>
        <w:t xml:space="preserve"> de Janeiro de 2018</w:t>
      </w:r>
      <w:r w:rsidRPr="00CF2C76">
        <w:rPr>
          <w:rFonts w:ascii="Arial" w:hAnsi="Arial"/>
          <w:sz w:val="22"/>
        </w:rPr>
        <w:t xml:space="preserve">, no horário das </w:t>
      </w:r>
      <w:r w:rsidR="0079595A">
        <w:rPr>
          <w:rFonts w:ascii="Arial" w:hAnsi="Arial"/>
          <w:sz w:val="22"/>
        </w:rPr>
        <w:t>08h</w:t>
      </w:r>
      <w:r w:rsidR="00C27FCA" w:rsidRPr="00CF2C76">
        <w:rPr>
          <w:rFonts w:ascii="Arial" w:hAnsi="Arial"/>
          <w:sz w:val="22"/>
        </w:rPr>
        <w:t xml:space="preserve"> </w:t>
      </w:r>
      <w:r w:rsidRPr="00CF2C76">
        <w:rPr>
          <w:rFonts w:ascii="Arial" w:hAnsi="Arial"/>
          <w:sz w:val="22"/>
        </w:rPr>
        <w:t xml:space="preserve">às </w:t>
      </w:r>
      <w:r w:rsidR="0079595A">
        <w:rPr>
          <w:rFonts w:ascii="Arial" w:hAnsi="Arial"/>
          <w:sz w:val="22"/>
        </w:rPr>
        <w:t>14h</w:t>
      </w:r>
      <w:r w:rsidRPr="00CF2C76">
        <w:rPr>
          <w:rFonts w:ascii="Arial" w:hAnsi="Arial"/>
          <w:sz w:val="22"/>
        </w:rPr>
        <w:t>.</w:t>
      </w:r>
    </w:p>
    <w:p w:rsidR="007977E5" w:rsidRPr="00CF2C76" w:rsidRDefault="007977E5">
      <w:pPr>
        <w:pStyle w:val="Corpodetexto"/>
        <w:spacing w:line="264" w:lineRule="auto"/>
        <w:jc w:val="left"/>
        <w:rPr>
          <w:rFonts w:ascii="Arial" w:hAnsi="Arial"/>
          <w:b/>
          <w:sz w:val="22"/>
        </w:rPr>
      </w:pPr>
    </w:p>
    <w:p w:rsidR="00972415" w:rsidRPr="00CF2C76" w:rsidRDefault="007977E5" w:rsidP="0097241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3° - </w:t>
      </w:r>
      <w:r w:rsidRPr="00CF2C76">
        <w:rPr>
          <w:rFonts w:ascii="Arial" w:hAnsi="Arial"/>
          <w:sz w:val="22"/>
        </w:rPr>
        <w:t xml:space="preserve">Só serão aceitas inscrições para </w:t>
      </w:r>
      <w:r w:rsidR="00726940" w:rsidRPr="00CF2C76">
        <w:rPr>
          <w:rFonts w:ascii="Arial" w:hAnsi="Arial"/>
          <w:sz w:val="22"/>
        </w:rPr>
        <w:t>Coordenador</w:t>
      </w:r>
      <w:r w:rsidRPr="00CF2C76">
        <w:rPr>
          <w:rFonts w:ascii="Arial" w:hAnsi="Arial"/>
          <w:sz w:val="22"/>
        </w:rPr>
        <w:t xml:space="preserve"> quando acompanhadas do nome do Substituto Eventual respectivo.</w:t>
      </w:r>
    </w:p>
    <w:p w:rsidR="00972415" w:rsidRPr="00CF2C76" w:rsidRDefault="00972415" w:rsidP="0097241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 w:rsidP="0097241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4° - </w:t>
      </w:r>
      <w:r w:rsidR="00972415" w:rsidRPr="00CF2C76">
        <w:rPr>
          <w:rFonts w:ascii="Arial" w:hAnsi="Arial" w:cs="Arial"/>
          <w:sz w:val="22"/>
          <w:szCs w:val="22"/>
        </w:rPr>
        <w:t xml:space="preserve">Somente serão deferidas as inscrições para </w:t>
      </w:r>
      <w:r w:rsidR="00726940" w:rsidRPr="00CF2C76">
        <w:rPr>
          <w:rFonts w:ascii="Arial" w:hAnsi="Arial" w:cs="Arial"/>
          <w:sz w:val="22"/>
          <w:szCs w:val="22"/>
        </w:rPr>
        <w:t>Coordenador</w:t>
      </w:r>
      <w:r w:rsidR="00972415" w:rsidRPr="00CF2C76">
        <w:rPr>
          <w:rFonts w:ascii="Arial" w:hAnsi="Arial" w:cs="Arial"/>
          <w:sz w:val="22"/>
          <w:szCs w:val="22"/>
        </w:rPr>
        <w:t xml:space="preserve"> de candidatos que exerçam o cargo de Docente nesta Instituição Federal de Ensino Superior - IFES em regime de trabalho de 40 horas semanais com Dedicação E</w:t>
      </w:r>
      <w:r w:rsidR="00972415" w:rsidRPr="00CF2C76">
        <w:rPr>
          <w:rFonts w:ascii="Arial" w:hAnsi="Arial" w:cs="Arial"/>
          <w:sz w:val="22"/>
          <w:szCs w:val="22"/>
        </w:rPr>
        <w:t>x</w:t>
      </w:r>
      <w:r w:rsidR="00972415" w:rsidRPr="00CF2C76">
        <w:rPr>
          <w:rFonts w:ascii="Arial" w:hAnsi="Arial" w:cs="Arial"/>
          <w:sz w:val="22"/>
          <w:szCs w:val="22"/>
        </w:rPr>
        <w:t>clusiva ou em regime de 40 horas semanais e que</w:t>
      </w:r>
      <w:r w:rsidR="00726940" w:rsidRPr="00CF2C76">
        <w:rPr>
          <w:rFonts w:ascii="Arial" w:hAnsi="Arial" w:cs="Arial"/>
          <w:sz w:val="22"/>
          <w:szCs w:val="22"/>
        </w:rPr>
        <w:t xml:space="preserve"> tenham lecionado no Curso, em pelo menos um semestre, nos últimos dois anos</w:t>
      </w:r>
      <w:r w:rsidR="00972415" w:rsidRPr="00CF2C76">
        <w:rPr>
          <w:rFonts w:ascii="Arial" w:hAnsi="Arial" w:cs="Arial"/>
          <w:sz w:val="22"/>
          <w:szCs w:val="22"/>
        </w:rPr>
        <w:t>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ind w:firstLine="708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Parágrafo único:</w:t>
      </w:r>
      <w:r w:rsidRPr="00CF2C76">
        <w:rPr>
          <w:rFonts w:ascii="Arial" w:hAnsi="Arial"/>
          <w:b/>
          <w:sz w:val="22"/>
        </w:rPr>
        <w:t xml:space="preserve"> </w:t>
      </w:r>
      <w:r w:rsidRPr="00CF2C76">
        <w:rPr>
          <w:rFonts w:ascii="Arial" w:hAnsi="Arial"/>
          <w:sz w:val="22"/>
        </w:rPr>
        <w:t>O Candidato, ao se inscrever, tacitamente acata estas Normas.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>III. Da Comissão: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</w:p>
    <w:p w:rsidR="008D63A3" w:rsidRPr="00CF2C76" w:rsidRDefault="007977E5" w:rsidP="008D63A3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5° - </w:t>
      </w:r>
      <w:r w:rsidRPr="00CF2C76">
        <w:rPr>
          <w:rFonts w:ascii="Arial" w:hAnsi="Arial"/>
          <w:sz w:val="22"/>
        </w:rPr>
        <w:t>Compete à Comissão de Consulta:</w:t>
      </w:r>
    </w:p>
    <w:p w:rsidR="008D63A3" w:rsidRPr="00CF2C76" w:rsidRDefault="008D63A3" w:rsidP="008D63A3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8D63A3" w:rsidRPr="00CF2C76" w:rsidRDefault="008D63A3" w:rsidP="00B14B56">
      <w:pPr>
        <w:pStyle w:val="Corpodetexto"/>
        <w:spacing w:line="360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I – E</w:t>
      </w:r>
      <w:r w:rsidRPr="00CF2C76">
        <w:rPr>
          <w:rFonts w:ascii="Arial" w:hAnsi="Arial" w:cs="Arial"/>
          <w:sz w:val="22"/>
          <w:szCs w:val="22"/>
        </w:rPr>
        <w:t>stabelecer as regras da consulta e submetê-las ao Colegiado de Coordenação Didática - CCD, para aprovação e, em segu</w:t>
      </w:r>
      <w:r w:rsidRPr="00CF2C76">
        <w:rPr>
          <w:rFonts w:ascii="Arial" w:hAnsi="Arial" w:cs="Arial"/>
          <w:sz w:val="22"/>
          <w:szCs w:val="22"/>
        </w:rPr>
        <w:t>i</w:t>
      </w:r>
      <w:r w:rsidRPr="00CF2C76">
        <w:rPr>
          <w:rFonts w:ascii="Arial" w:hAnsi="Arial" w:cs="Arial"/>
          <w:sz w:val="22"/>
          <w:szCs w:val="22"/>
        </w:rPr>
        <w:t>da divulgá-las com antecedência mínima de quinze dias da data de início das inscrições dos ca</w:t>
      </w:r>
      <w:r w:rsidRPr="00CF2C76">
        <w:rPr>
          <w:rFonts w:ascii="Arial" w:hAnsi="Arial" w:cs="Arial"/>
          <w:sz w:val="22"/>
          <w:szCs w:val="22"/>
        </w:rPr>
        <w:t>n</w:t>
      </w:r>
      <w:r w:rsidRPr="00CF2C76">
        <w:rPr>
          <w:rFonts w:ascii="Arial" w:hAnsi="Arial" w:cs="Arial"/>
          <w:sz w:val="22"/>
          <w:szCs w:val="22"/>
        </w:rPr>
        <w:t>didatos;</w:t>
      </w:r>
    </w:p>
    <w:p w:rsidR="008D63A3" w:rsidRPr="00CF2C76" w:rsidRDefault="008D63A3" w:rsidP="00B14B56">
      <w:pPr>
        <w:tabs>
          <w:tab w:val="left" w:pos="426"/>
        </w:tabs>
        <w:spacing w:line="360" w:lineRule="auto"/>
        <w:ind w:hanging="4"/>
        <w:rPr>
          <w:rFonts w:ascii="Arial" w:hAnsi="Arial" w:cs="Arial"/>
          <w:sz w:val="22"/>
          <w:szCs w:val="22"/>
        </w:rPr>
      </w:pPr>
      <w:r w:rsidRPr="00CF2C76">
        <w:rPr>
          <w:rFonts w:ascii="Arial" w:hAnsi="Arial" w:cs="Arial"/>
          <w:sz w:val="22"/>
          <w:szCs w:val="22"/>
        </w:rPr>
        <w:t>II  – Receber os formulários de inscrições dos candidatos;</w:t>
      </w:r>
    </w:p>
    <w:p w:rsidR="008D63A3" w:rsidRPr="00CF2C76" w:rsidRDefault="008D63A3" w:rsidP="00B14B56">
      <w:pPr>
        <w:spacing w:line="360" w:lineRule="auto"/>
        <w:rPr>
          <w:rFonts w:ascii="Arial" w:hAnsi="Arial" w:cs="Arial"/>
          <w:sz w:val="22"/>
          <w:szCs w:val="22"/>
        </w:rPr>
      </w:pPr>
      <w:r w:rsidRPr="00CF2C76">
        <w:rPr>
          <w:rFonts w:ascii="Arial" w:hAnsi="Arial" w:cs="Arial"/>
          <w:sz w:val="22"/>
          <w:szCs w:val="22"/>
        </w:rPr>
        <w:t>III – Incluir nas regras da consulta os limites na forma de divulgação das propostas dos candid</w:t>
      </w:r>
      <w:r w:rsidRPr="00CF2C76">
        <w:rPr>
          <w:rFonts w:ascii="Arial" w:hAnsi="Arial" w:cs="Arial"/>
          <w:sz w:val="22"/>
          <w:szCs w:val="22"/>
        </w:rPr>
        <w:t>a</w:t>
      </w:r>
      <w:r w:rsidRPr="00CF2C76">
        <w:rPr>
          <w:rFonts w:ascii="Arial" w:hAnsi="Arial" w:cs="Arial"/>
          <w:sz w:val="22"/>
          <w:szCs w:val="22"/>
        </w:rPr>
        <w:t xml:space="preserve">tos, visando à manutenção da ordem e do respeito no </w:t>
      </w:r>
      <w:r w:rsidRPr="00CF2C76">
        <w:rPr>
          <w:rFonts w:ascii="Arial" w:hAnsi="Arial" w:cs="Arial"/>
          <w:i/>
          <w:sz w:val="22"/>
          <w:szCs w:val="22"/>
        </w:rPr>
        <w:t>campus</w:t>
      </w:r>
      <w:r w:rsidRPr="00CF2C76">
        <w:rPr>
          <w:rFonts w:ascii="Arial" w:hAnsi="Arial" w:cs="Arial"/>
          <w:sz w:val="22"/>
          <w:szCs w:val="22"/>
        </w:rPr>
        <w:t xml:space="preserve"> universitário, como também, zela</w:t>
      </w:r>
      <w:r w:rsidRPr="00CF2C76">
        <w:rPr>
          <w:rFonts w:ascii="Arial" w:hAnsi="Arial" w:cs="Arial"/>
          <w:sz w:val="22"/>
          <w:szCs w:val="22"/>
        </w:rPr>
        <w:t>n</w:t>
      </w:r>
      <w:r w:rsidRPr="00CF2C76">
        <w:rPr>
          <w:rFonts w:ascii="Arial" w:hAnsi="Arial" w:cs="Arial"/>
          <w:sz w:val="22"/>
          <w:szCs w:val="22"/>
        </w:rPr>
        <w:t>do pelo patrimônio da instituição, para que não seja danificado com afixação de cartazes ou mat</w:t>
      </w:r>
      <w:r w:rsidRPr="00CF2C76">
        <w:rPr>
          <w:rFonts w:ascii="Arial" w:hAnsi="Arial" w:cs="Arial"/>
          <w:sz w:val="22"/>
          <w:szCs w:val="22"/>
        </w:rPr>
        <w:t>e</w:t>
      </w:r>
      <w:r w:rsidRPr="00CF2C76">
        <w:rPr>
          <w:rFonts w:ascii="Arial" w:hAnsi="Arial" w:cs="Arial"/>
          <w:sz w:val="22"/>
          <w:szCs w:val="22"/>
        </w:rPr>
        <w:t xml:space="preserve">riais de qualquer natureza; </w:t>
      </w:r>
    </w:p>
    <w:p w:rsidR="008D63A3" w:rsidRPr="00CF2C76" w:rsidRDefault="008D63A3" w:rsidP="00B14B56">
      <w:pPr>
        <w:spacing w:line="360" w:lineRule="auto"/>
        <w:rPr>
          <w:rFonts w:ascii="Arial" w:hAnsi="Arial" w:cs="Arial"/>
          <w:sz w:val="22"/>
          <w:szCs w:val="22"/>
        </w:rPr>
      </w:pPr>
      <w:r w:rsidRPr="00CF2C76">
        <w:rPr>
          <w:rFonts w:ascii="Arial" w:hAnsi="Arial" w:cs="Arial"/>
          <w:sz w:val="22"/>
          <w:szCs w:val="22"/>
        </w:rPr>
        <w:t>IV – Definir e organizar as mesas receptoras;</w:t>
      </w:r>
    </w:p>
    <w:p w:rsidR="008D63A3" w:rsidRPr="00CF2C76" w:rsidRDefault="008D63A3" w:rsidP="00B14B56">
      <w:pPr>
        <w:spacing w:line="360" w:lineRule="auto"/>
        <w:rPr>
          <w:rFonts w:ascii="Arial" w:hAnsi="Arial" w:cs="Arial"/>
          <w:sz w:val="22"/>
          <w:szCs w:val="22"/>
        </w:rPr>
      </w:pPr>
      <w:r w:rsidRPr="00CF2C76">
        <w:rPr>
          <w:rFonts w:ascii="Arial" w:hAnsi="Arial" w:cs="Arial"/>
          <w:sz w:val="22"/>
          <w:szCs w:val="22"/>
        </w:rPr>
        <w:t>V – Providenciar a confecção das cédulas para a consulta;</w:t>
      </w:r>
    </w:p>
    <w:p w:rsidR="008D63A3" w:rsidRPr="00CF2C76" w:rsidRDefault="008D63A3" w:rsidP="00B14B56">
      <w:pPr>
        <w:spacing w:line="360" w:lineRule="auto"/>
        <w:rPr>
          <w:rFonts w:ascii="Arial" w:hAnsi="Arial" w:cs="Arial"/>
          <w:sz w:val="22"/>
          <w:szCs w:val="22"/>
        </w:rPr>
      </w:pPr>
      <w:r w:rsidRPr="00CF2C76">
        <w:rPr>
          <w:rFonts w:ascii="Arial" w:hAnsi="Arial" w:cs="Arial"/>
          <w:sz w:val="22"/>
          <w:szCs w:val="22"/>
        </w:rPr>
        <w:t>VI – Deliberar sobre recursos interpostos;</w:t>
      </w:r>
    </w:p>
    <w:p w:rsidR="008D63A3" w:rsidRPr="00CF2C76" w:rsidRDefault="008D63A3" w:rsidP="00B14B56">
      <w:pPr>
        <w:spacing w:line="360" w:lineRule="auto"/>
        <w:rPr>
          <w:rFonts w:ascii="Arial" w:hAnsi="Arial" w:cs="Arial"/>
          <w:sz w:val="22"/>
          <w:szCs w:val="22"/>
        </w:rPr>
      </w:pPr>
      <w:r w:rsidRPr="00CF2C76">
        <w:rPr>
          <w:rFonts w:ascii="Arial" w:hAnsi="Arial" w:cs="Arial"/>
          <w:sz w:val="22"/>
          <w:szCs w:val="22"/>
        </w:rPr>
        <w:t xml:space="preserve">VII – </w:t>
      </w:r>
      <w:r w:rsidRPr="0079595A">
        <w:rPr>
          <w:rFonts w:ascii="Arial" w:hAnsi="Arial" w:cs="Arial"/>
          <w:sz w:val="22"/>
          <w:szCs w:val="22"/>
        </w:rPr>
        <w:t>Decidir os critérios sobre impugnação de urnas ou votos;</w:t>
      </w:r>
    </w:p>
    <w:p w:rsidR="008D63A3" w:rsidRPr="00CF2C76" w:rsidRDefault="008D63A3" w:rsidP="00B14B56">
      <w:pPr>
        <w:spacing w:line="360" w:lineRule="auto"/>
        <w:ind w:left="426" w:hanging="430"/>
        <w:rPr>
          <w:rFonts w:ascii="Arial" w:hAnsi="Arial" w:cs="Arial"/>
          <w:sz w:val="22"/>
          <w:szCs w:val="22"/>
        </w:rPr>
      </w:pPr>
      <w:r w:rsidRPr="00CF2C76">
        <w:rPr>
          <w:rFonts w:ascii="Arial" w:hAnsi="Arial" w:cs="Arial"/>
          <w:sz w:val="22"/>
          <w:szCs w:val="22"/>
        </w:rPr>
        <w:t>VIII – Coordenar a apuração e divulgar os resultados da consulta.</w:t>
      </w:r>
    </w:p>
    <w:p w:rsidR="007977E5" w:rsidRPr="00CF2C76" w:rsidRDefault="008D63A3" w:rsidP="00B14B56">
      <w:pPr>
        <w:tabs>
          <w:tab w:val="left" w:pos="426"/>
        </w:tabs>
        <w:spacing w:line="360" w:lineRule="auto"/>
        <w:ind w:hanging="4"/>
        <w:rPr>
          <w:rFonts w:ascii="Arial" w:hAnsi="Arial"/>
          <w:sz w:val="22"/>
        </w:rPr>
      </w:pPr>
      <w:r w:rsidRPr="00CF2C76">
        <w:rPr>
          <w:rFonts w:ascii="Arial" w:hAnsi="Arial" w:cs="Arial"/>
          <w:sz w:val="22"/>
          <w:szCs w:val="22"/>
        </w:rPr>
        <w:t>IX – Zelar pelo cumprimento destas Normas.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IV. Dos Eleitores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6°</w:t>
      </w:r>
      <w:r w:rsidR="00472E3B" w:rsidRPr="00CF2C76">
        <w:rPr>
          <w:rFonts w:ascii="Arial" w:hAnsi="Arial"/>
          <w:sz w:val="22"/>
        </w:rPr>
        <w:t xml:space="preserve"> - </w:t>
      </w:r>
      <w:r w:rsidR="00472E3B" w:rsidRPr="00CF2C76">
        <w:rPr>
          <w:rFonts w:ascii="Arial" w:hAnsi="Arial" w:cs="Arial"/>
          <w:sz w:val="22"/>
          <w:szCs w:val="22"/>
        </w:rPr>
        <w:t xml:space="preserve">Poderão votar na consulta </w:t>
      </w:r>
      <w:r w:rsidR="00726940" w:rsidRPr="00CF2C76">
        <w:rPr>
          <w:rFonts w:ascii="Arial" w:hAnsi="Arial"/>
          <w:sz w:val="22"/>
        </w:rPr>
        <w:t xml:space="preserve">os </w:t>
      </w:r>
      <w:r w:rsidR="00B16469" w:rsidRPr="00CF2C76">
        <w:rPr>
          <w:rFonts w:ascii="Arial" w:hAnsi="Arial"/>
          <w:sz w:val="22"/>
        </w:rPr>
        <w:t>discentes</w:t>
      </w:r>
      <w:r w:rsidR="00726940" w:rsidRPr="00CF2C76">
        <w:rPr>
          <w:rFonts w:ascii="Arial" w:hAnsi="Arial"/>
          <w:sz w:val="22"/>
        </w:rPr>
        <w:t xml:space="preserve"> regularmente matriculados no Curso de </w:t>
      </w:r>
      <w:r w:rsidR="00B16469" w:rsidRPr="00CF2C76">
        <w:rPr>
          <w:rFonts w:ascii="Arial" w:hAnsi="Arial"/>
          <w:sz w:val="22"/>
        </w:rPr>
        <w:t xml:space="preserve">Licenciatura em </w:t>
      </w:r>
      <w:r w:rsidR="00E27186" w:rsidRPr="00CF2C76">
        <w:rPr>
          <w:rFonts w:ascii="Arial" w:hAnsi="Arial"/>
          <w:sz w:val="22"/>
        </w:rPr>
        <w:t>Educação Física</w:t>
      </w:r>
      <w:r w:rsidR="00B16469" w:rsidRPr="00CF2C76">
        <w:rPr>
          <w:rFonts w:ascii="Arial" w:hAnsi="Arial"/>
          <w:sz w:val="22"/>
        </w:rPr>
        <w:t xml:space="preserve">, </w:t>
      </w:r>
      <w:r w:rsidR="00726940" w:rsidRPr="00CF2C76">
        <w:rPr>
          <w:rFonts w:ascii="Arial" w:hAnsi="Arial"/>
          <w:sz w:val="22"/>
        </w:rPr>
        <w:t xml:space="preserve">os </w:t>
      </w:r>
      <w:r w:rsidR="00B16469" w:rsidRPr="00CF2C76">
        <w:rPr>
          <w:rFonts w:ascii="Arial" w:hAnsi="Arial"/>
          <w:sz w:val="22"/>
        </w:rPr>
        <w:t>docentes</w:t>
      </w:r>
      <w:r w:rsidR="00726940" w:rsidRPr="00CF2C76">
        <w:rPr>
          <w:rFonts w:ascii="Arial" w:hAnsi="Arial"/>
          <w:sz w:val="22"/>
        </w:rPr>
        <w:t xml:space="preserve"> que lecionem disciplinas</w:t>
      </w:r>
      <w:r w:rsidR="00B16469" w:rsidRPr="00CF2C76">
        <w:rPr>
          <w:rFonts w:ascii="Arial" w:hAnsi="Arial"/>
          <w:sz w:val="22"/>
        </w:rPr>
        <w:t xml:space="preserve"> no Curso</w:t>
      </w:r>
      <w:r w:rsidR="00726940" w:rsidRPr="00CF2C76">
        <w:rPr>
          <w:rFonts w:ascii="Arial" w:hAnsi="Arial"/>
          <w:sz w:val="22"/>
        </w:rPr>
        <w:t xml:space="preserve"> neste semestre letivo e </w:t>
      </w:r>
      <w:r w:rsidR="00B16469" w:rsidRPr="00CF2C76">
        <w:rPr>
          <w:rFonts w:ascii="Arial" w:hAnsi="Arial"/>
          <w:sz w:val="22"/>
        </w:rPr>
        <w:t xml:space="preserve">todos os docentes lotados no </w:t>
      </w:r>
      <w:r w:rsidR="00472E3B" w:rsidRPr="00CF2C76">
        <w:rPr>
          <w:rFonts w:ascii="Arial" w:hAnsi="Arial" w:cs="Arial"/>
          <w:sz w:val="22"/>
          <w:szCs w:val="22"/>
        </w:rPr>
        <w:t xml:space="preserve">Departamento de </w:t>
      </w:r>
      <w:r w:rsidR="004822C7" w:rsidRPr="00CF2C76">
        <w:rPr>
          <w:rFonts w:ascii="Arial" w:hAnsi="Arial" w:cs="Arial"/>
          <w:sz w:val="22"/>
          <w:szCs w:val="22"/>
        </w:rPr>
        <w:t>Educação Física.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>Art. 7°</w:t>
      </w:r>
      <w:r w:rsidRPr="00CF2C76">
        <w:rPr>
          <w:rFonts w:ascii="Arial" w:hAnsi="Arial"/>
          <w:sz w:val="22"/>
        </w:rPr>
        <w:t xml:space="preserve"> - O eleitor será identificado mediante apresentação de carteira de identificação </w:t>
      </w:r>
      <w:r w:rsidR="004822C7" w:rsidRPr="00CF2C76">
        <w:rPr>
          <w:rFonts w:ascii="Arial" w:hAnsi="Arial"/>
          <w:sz w:val="22"/>
        </w:rPr>
        <w:t xml:space="preserve">oficial </w:t>
      </w:r>
      <w:r w:rsidRPr="00CF2C76">
        <w:rPr>
          <w:rFonts w:ascii="Arial" w:hAnsi="Arial"/>
          <w:sz w:val="22"/>
        </w:rPr>
        <w:t>em que conste a sua assinatura e assinará na ocasião da votação a listagem apresentada pela comissão.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          </w:t>
      </w:r>
      <w:r w:rsidRPr="00CF2C76">
        <w:rPr>
          <w:rFonts w:ascii="Arial" w:hAnsi="Arial"/>
          <w:sz w:val="22"/>
        </w:rPr>
        <w:t>Parágrafo único:</w:t>
      </w:r>
      <w:r w:rsidRPr="00CF2C76">
        <w:rPr>
          <w:rFonts w:ascii="Arial" w:hAnsi="Arial"/>
          <w:b/>
          <w:sz w:val="22"/>
        </w:rPr>
        <w:t xml:space="preserve"> </w:t>
      </w:r>
      <w:r w:rsidRPr="00CF2C76">
        <w:rPr>
          <w:rFonts w:ascii="Arial" w:hAnsi="Arial"/>
          <w:sz w:val="22"/>
        </w:rPr>
        <w:t>O voto é secreto e vedado o seu exercício por procuração.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>V. Da Eleição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</w:p>
    <w:p w:rsidR="00A60944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8° - </w:t>
      </w:r>
      <w:r w:rsidRPr="00CF2C76">
        <w:rPr>
          <w:rFonts w:ascii="Arial" w:hAnsi="Arial"/>
          <w:sz w:val="22"/>
        </w:rPr>
        <w:t>A Co</w:t>
      </w:r>
      <w:r w:rsidR="003356B8" w:rsidRPr="00CF2C76">
        <w:rPr>
          <w:rFonts w:ascii="Arial" w:hAnsi="Arial"/>
          <w:sz w:val="22"/>
        </w:rPr>
        <w:t>missão da Consulta organizará um</w:t>
      </w:r>
      <w:r w:rsidR="00A60944" w:rsidRPr="00CF2C76">
        <w:rPr>
          <w:rFonts w:ascii="Arial" w:hAnsi="Arial"/>
          <w:sz w:val="22"/>
        </w:rPr>
        <w:t xml:space="preserve"> debate</w:t>
      </w:r>
      <w:r w:rsidR="00472E3B" w:rsidRPr="00CF2C76">
        <w:rPr>
          <w:rFonts w:ascii="Arial" w:hAnsi="Arial"/>
          <w:sz w:val="22"/>
        </w:rPr>
        <w:t xml:space="preserve"> públic</w:t>
      </w:r>
      <w:r w:rsidR="00A60944" w:rsidRPr="00CF2C76">
        <w:rPr>
          <w:rFonts w:ascii="Arial" w:hAnsi="Arial"/>
          <w:sz w:val="22"/>
        </w:rPr>
        <w:t>o</w:t>
      </w:r>
      <w:r w:rsidR="00472E3B" w:rsidRPr="00CF2C76">
        <w:rPr>
          <w:rFonts w:ascii="Arial" w:hAnsi="Arial"/>
          <w:sz w:val="22"/>
        </w:rPr>
        <w:t xml:space="preserve"> no dia </w:t>
      </w:r>
      <w:r w:rsidR="00E7263A">
        <w:rPr>
          <w:rFonts w:ascii="Arial" w:hAnsi="Arial"/>
          <w:sz w:val="22"/>
        </w:rPr>
        <w:t>15</w:t>
      </w:r>
      <w:r w:rsidR="00F2474E" w:rsidRPr="00CF2C76">
        <w:rPr>
          <w:rFonts w:ascii="Arial" w:hAnsi="Arial"/>
          <w:sz w:val="22"/>
        </w:rPr>
        <w:t xml:space="preserve"> de Janeiro de 2018</w:t>
      </w:r>
      <w:r w:rsidR="004822C7" w:rsidRPr="00CF2C76">
        <w:rPr>
          <w:rFonts w:ascii="Arial" w:hAnsi="Arial"/>
          <w:sz w:val="22"/>
        </w:rPr>
        <w:t xml:space="preserve"> </w:t>
      </w:r>
      <w:r w:rsidR="00A60944" w:rsidRPr="00CF2C76">
        <w:rPr>
          <w:rFonts w:ascii="Arial" w:hAnsi="Arial"/>
          <w:sz w:val="22"/>
        </w:rPr>
        <w:t xml:space="preserve">para que </w:t>
      </w:r>
      <w:r w:rsidR="003356B8" w:rsidRPr="00CF2C76">
        <w:rPr>
          <w:rFonts w:ascii="Arial" w:hAnsi="Arial"/>
          <w:sz w:val="22"/>
        </w:rPr>
        <w:t>os candidatos inscritos</w:t>
      </w:r>
      <w:r w:rsidR="00A60944" w:rsidRPr="00CF2C76">
        <w:rPr>
          <w:rFonts w:ascii="Arial" w:hAnsi="Arial"/>
          <w:sz w:val="22"/>
        </w:rPr>
        <w:t xml:space="preserve"> possam expor seus programas</w:t>
      </w:r>
      <w:r w:rsidR="003356B8" w:rsidRPr="00CF2C76">
        <w:rPr>
          <w:rFonts w:ascii="Arial" w:hAnsi="Arial"/>
          <w:sz w:val="22"/>
        </w:rPr>
        <w:t>.</w:t>
      </w:r>
    </w:p>
    <w:p w:rsidR="007977E5" w:rsidRPr="00CF2C76" w:rsidRDefault="00A60944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 xml:space="preserve"> 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9° -</w:t>
      </w:r>
      <w:r w:rsidRPr="00CF2C76">
        <w:rPr>
          <w:rFonts w:ascii="Arial" w:hAnsi="Arial"/>
          <w:sz w:val="22"/>
        </w:rPr>
        <w:t xml:space="preserve"> A Consulta será realizada no dia </w:t>
      </w:r>
      <w:r w:rsidR="0079595A">
        <w:rPr>
          <w:rFonts w:ascii="Arial" w:hAnsi="Arial"/>
          <w:sz w:val="22"/>
        </w:rPr>
        <w:t>18 de janeiro</w:t>
      </w:r>
      <w:r w:rsidR="00F2474E" w:rsidRPr="00CF2C76">
        <w:rPr>
          <w:rFonts w:ascii="Arial" w:hAnsi="Arial"/>
          <w:sz w:val="22"/>
        </w:rPr>
        <w:t xml:space="preserve"> de 2018</w:t>
      </w:r>
      <w:r w:rsidRPr="00CF2C76">
        <w:rPr>
          <w:rFonts w:ascii="Arial" w:hAnsi="Arial"/>
          <w:sz w:val="22"/>
        </w:rPr>
        <w:t xml:space="preserve">, no horário das </w:t>
      </w:r>
      <w:r w:rsidR="0079595A">
        <w:rPr>
          <w:rFonts w:ascii="Arial" w:hAnsi="Arial"/>
          <w:sz w:val="22"/>
        </w:rPr>
        <w:t>8h às</w:t>
      </w:r>
      <w:r w:rsidR="00456466" w:rsidRPr="00CF2C76">
        <w:rPr>
          <w:rFonts w:ascii="Arial" w:hAnsi="Arial"/>
          <w:sz w:val="22"/>
        </w:rPr>
        <w:t xml:space="preserve"> </w:t>
      </w:r>
      <w:r w:rsidR="0079595A">
        <w:rPr>
          <w:rFonts w:ascii="Arial" w:hAnsi="Arial"/>
          <w:sz w:val="22"/>
        </w:rPr>
        <w:t>14h</w:t>
      </w:r>
      <w:r w:rsidR="00456466" w:rsidRPr="00CF2C76">
        <w:rPr>
          <w:rFonts w:ascii="Arial" w:hAnsi="Arial"/>
          <w:sz w:val="22"/>
        </w:rPr>
        <w:t xml:space="preserve"> horas</w:t>
      </w:r>
      <w:r w:rsidR="00D91359" w:rsidRPr="00CF2C76">
        <w:rPr>
          <w:rFonts w:ascii="Arial" w:hAnsi="Arial"/>
          <w:sz w:val="22"/>
        </w:rPr>
        <w:t xml:space="preserve">, </w:t>
      </w:r>
      <w:r w:rsidR="00F2474E" w:rsidRPr="00CF2C76">
        <w:rPr>
          <w:rFonts w:ascii="Arial" w:hAnsi="Arial"/>
          <w:sz w:val="22"/>
        </w:rPr>
        <w:t>quando serão</w:t>
      </w:r>
      <w:r w:rsidR="00D91359" w:rsidRPr="00CF2C76">
        <w:rPr>
          <w:rFonts w:ascii="Arial" w:hAnsi="Arial"/>
          <w:sz w:val="22"/>
        </w:rPr>
        <w:t xml:space="preserve"> </w:t>
      </w:r>
      <w:r w:rsidRPr="00CF2C76">
        <w:rPr>
          <w:rFonts w:ascii="Arial" w:hAnsi="Arial"/>
          <w:sz w:val="22"/>
        </w:rPr>
        <w:t>instalada</w:t>
      </w:r>
      <w:r w:rsidR="00F2474E" w:rsidRPr="00CF2C76">
        <w:rPr>
          <w:rFonts w:ascii="Arial" w:hAnsi="Arial"/>
          <w:sz w:val="22"/>
        </w:rPr>
        <w:t>s</w:t>
      </w:r>
      <w:r w:rsidRPr="00CF2C76">
        <w:rPr>
          <w:rFonts w:ascii="Arial" w:hAnsi="Arial"/>
          <w:sz w:val="22"/>
        </w:rPr>
        <w:t xml:space="preserve"> </w:t>
      </w:r>
      <w:r w:rsidR="005D5917" w:rsidRPr="00CF2C76">
        <w:rPr>
          <w:rFonts w:ascii="Arial" w:hAnsi="Arial"/>
          <w:sz w:val="22"/>
        </w:rPr>
        <w:t>duas</w:t>
      </w:r>
      <w:r w:rsidRPr="00CF2C76">
        <w:rPr>
          <w:rFonts w:ascii="Arial" w:hAnsi="Arial"/>
          <w:sz w:val="22"/>
        </w:rPr>
        <w:t xml:space="preserve"> seç</w:t>
      </w:r>
      <w:r w:rsidR="005D5917" w:rsidRPr="00CF2C76">
        <w:rPr>
          <w:rFonts w:ascii="Arial" w:hAnsi="Arial"/>
          <w:sz w:val="22"/>
        </w:rPr>
        <w:t>ões</w:t>
      </w:r>
      <w:r w:rsidRPr="00CF2C76">
        <w:rPr>
          <w:rFonts w:ascii="Arial" w:hAnsi="Arial"/>
          <w:sz w:val="22"/>
        </w:rPr>
        <w:t xml:space="preserve">, sendo uma para </w:t>
      </w:r>
      <w:r w:rsidR="00A60944" w:rsidRPr="00CF2C76">
        <w:rPr>
          <w:rFonts w:ascii="Arial" w:hAnsi="Arial"/>
          <w:sz w:val="22"/>
        </w:rPr>
        <w:t>docentes</w:t>
      </w:r>
      <w:r w:rsidR="0079595A">
        <w:rPr>
          <w:rFonts w:ascii="Arial" w:hAnsi="Arial"/>
          <w:sz w:val="22"/>
        </w:rPr>
        <w:t xml:space="preserve"> e out</w:t>
      </w:r>
      <w:r w:rsidR="005D5917" w:rsidRPr="00CF2C76">
        <w:rPr>
          <w:rFonts w:ascii="Arial" w:hAnsi="Arial"/>
          <w:sz w:val="22"/>
        </w:rPr>
        <w:t>ra</w:t>
      </w:r>
      <w:r w:rsidR="00A60944" w:rsidRPr="00CF2C76">
        <w:rPr>
          <w:rFonts w:ascii="Arial" w:hAnsi="Arial"/>
          <w:sz w:val="22"/>
        </w:rPr>
        <w:t xml:space="preserve"> para discentes.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983CD6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79595A">
        <w:rPr>
          <w:rFonts w:ascii="Arial" w:hAnsi="Arial"/>
          <w:sz w:val="22"/>
        </w:rPr>
        <w:t xml:space="preserve">Local: </w:t>
      </w:r>
      <w:r w:rsidR="004822C7" w:rsidRPr="0079595A">
        <w:rPr>
          <w:rFonts w:ascii="Arial" w:hAnsi="Arial"/>
          <w:sz w:val="22"/>
        </w:rPr>
        <w:t>Depart</w:t>
      </w:r>
      <w:r w:rsidR="00F2474E" w:rsidRPr="0079595A">
        <w:rPr>
          <w:rFonts w:ascii="Arial" w:hAnsi="Arial"/>
          <w:sz w:val="22"/>
        </w:rPr>
        <w:t>amento de Educação Física –</w:t>
      </w:r>
      <w:r w:rsidR="00F2474E" w:rsidRPr="00CF2C76">
        <w:rPr>
          <w:rFonts w:ascii="Arial" w:hAnsi="Arial"/>
          <w:sz w:val="22"/>
        </w:rPr>
        <w:t xml:space="preserve"> Defis.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lastRenderedPageBreak/>
        <w:t xml:space="preserve">           </w:t>
      </w:r>
      <w:r w:rsidRPr="00CF2C76">
        <w:rPr>
          <w:rFonts w:ascii="Arial" w:hAnsi="Arial"/>
          <w:sz w:val="22"/>
        </w:rPr>
        <w:t>Parágrafo 1° -</w:t>
      </w:r>
      <w:r w:rsidRPr="00CF2C76">
        <w:rPr>
          <w:rFonts w:ascii="Arial" w:hAnsi="Arial"/>
          <w:b/>
          <w:sz w:val="22"/>
        </w:rPr>
        <w:t xml:space="preserve"> </w:t>
      </w:r>
      <w:r w:rsidRPr="00CF2C76">
        <w:rPr>
          <w:rFonts w:ascii="Arial" w:hAnsi="Arial"/>
          <w:sz w:val="22"/>
        </w:rPr>
        <w:t>As seções conterão listagens com os nomes dos eleitores obedecendo ao disposto no Art. 6° desta Norma.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           </w:t>
      </w:r>
      <w:r w:rsidRPr="00CF2C76">
        <w:rPr>
          <w:rFonts w:ascii="Arial" w:hAnsi="Arial"/>
          <w:sz w:val="22"/>
        </w:rPr>
        <w:t>Parágrafo 2° - Para melhor esclarecimento dos eleitores, será fixada no local de votação a relação dos candidatos inscritos, onde deverá ser enfatizado que o voto é vinculado para Coordenador e Substituto Eventual, respectivamente.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10°</w:t>
      </w:r>
      <w:r w:rsidRPr="00CF2C76">
        <w:rPr>
          <w:rFonts w:ascii="Arial" w:hAnsi="Arial"/>
          <w:sz w:val="22"/>
        </w:rPr>
        <w:t xml:space="preserve"> - A seção de consulta terá um (a) presidente, um (a) secretário e um (a) suplente, convocados pela Comissão, sendo vedadas essas funções aos Candidatos inscritos.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          </w:t>
      </w:r>
      <w:r w:rsidRPr="00CF2C76">
        <w:rPr>
          <w:rFonts w:ascii="Arial" w:hAnsi="Arial"/>
          <w:sz w:val="22"/>
        </w:rPr>
        <w:t>Parágrafo 1° - O secretário da mesa deverá apresentar Ata relatando todas as ocorrências do processo de votação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           </w:t>
      </w:r>
      <w:r w:rsidRPr="00CF2C76">
        <w:rPr>
          <w:rFonts w:ascii="Arial" w:hAnsi="Arial"/>
          <w:sz w:val="22"/>
        </w:rPr>
        <w:t>Parágrafo 2° - Em caso de substituição de compone</w:t>
      </w:r>
      <w:r w:rsidR="00D91359" w:rsidRPr="00CF2C76">
        <w:rPr>
          <w:rFonts w:ascii="Arial" w:hAnsi="Arial"/>
          <w:sz w:val="22"/>
        </w:rPr>
        <w:t>ntes da mesa, deverá constar em</w:t>
      </w:r>
      <w:r w:rsidRPr="00CF2C76">
        <w:rPr>
          <w:rFonts w:ascii="Arial" w:hAnsi="Arial"/>
          <w:sz w:val="22"/>
        </w:rPr>
        <w:t xml:space="preserve"> ata assinatura dos substitutos.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           </w:t>
      </w:r>
      <w:r w:rsidRPr="00CF2C76">
        <w:rPr>
          <w:rFonts w:ascii="Arial" w:hAnsi="Arial"/>
          <w:sz w:val="22"/>
        </w:rPr>
        <w:t>Parágrafo 3° -</w:t>
      </w:r>
      <w:r w:rsidRPr="00CF2C76">
        <w:rPr>
          <w:rFonts w:ascii="Arial" w:hAnsi="Arial"/>
          <w:b/>
          <w:sz w:val="22"/>
        </w:rPr>
        <w:t xml:space="preserve"> </w:t>
      </w:r>
      <w:r w:rsidRPr="00CF2C76">
        <w:rPr>
          <w:rFonts w:ascii="Arial" w:hAnsi="Arial"/>
          <w:sz w:val="22"/>
        </w:rPr>
        <w:t>Cada chapa concorrente terá direito a dois fiscais presentes na seção.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11 </w:t>
      </w:r>
      <w:r w:rsidRPr="00CF2C76">
        <w:rPr>
          <w:rFonts w:ascii="Arial" w:hAnsi="Arial"/>
          <w:sz w:val="22"/>
        </w:rPr>
        <w:t xml:space="preserve">– A votação será </w:t>
      </w:r>
      <w:r w:rsidR="00E049C0" w:rsidRPr="00CF2C76">
        <w:rPr>
          <w:rFonts w:ascii="Arial" w:hAnsi="Arial"/>
          <w:sz w:val="22"/>
        </w:rPr>
        <w:t>exercida em cédula identificada</w:t>
      </w:r>
      <w:r w:rsidRPr="00CF2C76">
        <w:rPr>
          <w:rFonts w:ascii="Arial" w:hAnsi="Arial"/>
          <w:sz w:val="22"/>
        </w:rPr>
        <w:t xml:space="preserve"> </w:t>
      </w:r>
      <w:r w:rsidR="00E049C0" w:rsidRPr="00CF2C76">
        <w:rPr>
          <w:rFonts w:ascii="Arial" w:hAnsi="Arial"/>
          <w:sz w:val="22"/>
        </w:rPr>
        <w:t>aos</w:t>
      </w:r>
      <w:r w:rsidRPr="00CF2C76">
        <w:rPr>
          <w:rFonts w:ascii="Arial" w:hAnsi="Arial"/>
          <w:sz w:val="22"/>
        </w:rPr>
        <w:t xml:space="preserve"> docentes</w:t>
      </w:r>
      <w:r w:rsidR="00E8443B" w:rsidRPr="00CF2C76">
        <w:rPr>
          <w:rFonts w:ascii="Arial" w:hAnsi="Arial"/>
          <w:sz w:val="22"/>
        </w:rPr>
        <w:t xml:space="preserve"> </w:t>
      </w:r>
      <w:r w:rsidRPr="00CF2C76">
        <w:rPr>
          <w:rFonts w:ascii="Arial" w:hAnsi="Arial"/>
          <w:sz w:val="22"/>
        </w:rPr>
        <w:t>e discentes, as quais serão rubricadas pelos responsáveis pelo processo de consulta.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>VI. Da Apuração e dos Resultados Finais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b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12 – </w:t>
      </w:r>
      <w:r w:rsidRPr="00CF2C76">
        <w:rPr>
          <w:rFonts w:ascii="Arial" w:hAnsi="Arial"/>
          <w:sz w:val="22"/>
        </w:rPr>
        <w:t>Após expirar o prazo de votação e o recolhimento da urna, a apuração ocorrerá imediatamente n</w:t>
      </w:r>
      <w:r w:rsidR="00B16469" w:rsidRPr="00CF2C76">
        <w:rPr>
          <w:rFonts w:ascii="Arial" w:hAnsi="Arial"/>
          <w:sz w:val="22"/>
        </w:rPr>
        <w:t>a Coordenação do Curso</w:t>
      </w:r>
      <w:r w:rsidRPr="00CF2C76">
        <w:rPr>
          <w:rFonts w:ascii="Arial" w:hAnsi="Arial"/>
          <w:sz w:val="22"/>
        </w:rPr>
        <w:t xml:space="preserve">, efetivada sob a Presidência da Comissão de Consulta, podendo ser acompanhada pelos Fiscais, em seção pública, </w:t>
      </w:r>
      <w:r w:rsidR="00E8443B" w:rsidRPr="00CF2C76">
        <w:rPr>
          <w:rFonts w:ascii="Arial" w:hAnsi="Arial"/>
          <w:sz w:val="22"/>
        </w:rPr>
        <w:t>obedecendo à</w:t>
      </w:r>
      <w:r w:rsidR="00BC2A08" w:rsidRPr="00CF2C76">
        <w:rPr>
          <w:rFonts w:ascii="Arial" w:hAnsi="Arial"/>
          <w:sz w:val="22"/>
        </w:rPr>
        <w:t>s</w:t>
      </w:r>
      <w:r w:rsidRPr="00CF2C76">
        <w:rPr>
          <w:rFonts w:ascii="Arial" w:hAnsi="Arial"/>
          <w:sz w:val="22"/>
        </w:rPr>
        <w:t xml:space="preserve"> seguintes etapas:</w:t>
      </w:r>
    </w:p>
    <w:p w:rsidR="007977E5" w:rsidRPr="00CF2C76" w:rsidRDefault="007977E5">
      <w:pPr>
        <w:pStyle w:val="Corpodetexto"/>
        <w:numPr>
          <w:ilvl w:val="0"/>
          <w:numId w:val="1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Leitura da Ata e verificação do número de votantes.</w:t>
      </w:r>
    </w:p>
    <w:p w:rsidR="007977E5" w:rsidRPr="00CF2C76" w:rsidRDefault="007977E5">
      <w:pPr>
        <w:pStyle w:val="Corpodetexto"/>
        <w:numPr>
          <w:ilvl w:val="0"/>
          <w:numId w:val="1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Abertura das urnas e contagem do número total de cédulas</w:t>
      </w:r>
    </w:p>
    <w:p w:rsidR="007977E5" w:rsidRPr="00CF2C76" w:rsidRDefault="007977E5">
      <w:pPr>
        <w:pStyle w:val="Corpodetexto"/>
        <w:numPr>
          <w:ilvl w:val="0"/>
          <w:numId w:val="1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Verificação do número de cédulas válidas e do número de votantes</w:t>
      </w:r>
    </w:p>
    <w:p w:rsidR="007977E5" w:rsidRPr="00CF2C76" w:rsidRDefault="007977E5">
      <w:pPr>
        <w:pStyle w:val="Corpodetexto"/>
        <w:numPr>
          <w:ilvl w:val="0"/>
          <w:numId w:val="1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Contagem do número de votos para cada chapa inscrita, bem como no número total de votos em branco e votos nulos.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13</w:t>
      </w:r>
      <w:r w:rsidRPr="00CF2C76">
        <w:rPr>
          <w:rFonts w:ascii="Arial" w:hAnsi="Arial"/>
          <w:sz w:val="22"/>
        </w:rPr>
        <w:t xml:space="preserve"> – Serão considerados nulos os votos cujas cédulas:</w:t>
      </w:r>
    </w:p>
    <w:p w:rsidR="007977E5" w:rsidRPr="00CF2C76" w:rsidRDefault="007977E5">
      <w:pPr>
        <w:pStyle w:val="Corpodetexto"/>
        <w:numPr>
          <w:ilvl w:val="0"/>
          <w:numId w:val="2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Não estiverem devidamente rubricadas pelos mesários</w:t>
      </w:r>
    </w:p>
    <w:p w:rsidR="007977E5" w:rsidRPr="00CF2C76" w:rsidRDefault="007977E5">
      <w:pPr>
        <w:pStyle w:val="Corpodetexto"/>
        <w:numPr>
          <w:ilvl w:val="0"/>
          <w:numId w:val="2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Apresentarem quaisquer rasuras</w:t>
      </w:r>
    </w:p>
    <w:p w:rsidR="007977E5" w:rsidRPr="00CF2C76" w:rsidRDefault="007977E5">
      <w:pPr>
        <w:pStyle w:val="Corpodetexto"/>
        <w:numPr>
          <w:ilvl w:val="0"/>
          <w:numId w:val="2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Apresentarem votos em mais de uma chapa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14</w:t>
      </w:r>
      <w:r w:rsidRPr="00CF2C76">
        <w:rPr>
          <w:rFonts w:ascii="Arial" w:hAnsi="Arial"/>
          <w:sz w:val="22"/>
        </w:rPr>
        <w:t xml:space="preserve"> – A proclamação dos resultados finais será realizada tendo em vista a paridade e será expressa em termos percentuais médios, alcançados por chapa inscrita, considerando a fórmula e itens abaixo especificados de conformidade com o que estabelece o Art. </w:t>
      </w:r>
      <w:r w:rsidR="00E8443B" w:rsidRPr="00CF2C76">
        <w:rPr>
          <w:rFonts w:ascii="Arial" w:hAnsi="Arial"/>
          <w:sz w:val="22"/>
        </w:rPr>
        <w:t>6° destas Normas</w:t>
      </w:r>
      <w:r w:rsidRPr="00CF2C76">
        <w:rPr>
          <w:rFonts w:ascii="Arial" w:hAnsi="Arial"/>
          <w:sz w:val="22"/>
        </w:rPr>
        <w:t>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numPr>
          <w:ilvl w:val="0"/>
          <w:numId w:val="3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Percentual de votos de docent</w:t>
      </w:r>
      <w:r w:rsidR="0005289A" w:rsidRPr="00CF2C76">
        <w:rPr>
          <w:rFonts w:ascii="Arial" w:hAnsi="Arial"/>
          <w:sz w:val="22"/>
        </w:rPr>
        <w:t>es (</w:t>
      </w:r>
      <w:r w:rsidRPr="00CF2C76">
        <w:rPr>
          <w:rFonts w:ascii="Arial" w:hAnsi="Arial"/>
          <w:sz w:val="22"/>
        </w:rPr>
        <w:t>para cada candidato)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10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 xml:space="preserve">     </w:t>
      </w:r>
      <w:r w:rsidRPr="00CF2C76">
        <w:rPr>
          <w:rFonts w:ascii="Arial" w:hAnsi="Arial"/>
          <w:sz w:val="22"/>
          <w:u w:val="single"/>
        </w:rPr>
        <w:t>= Votos apurados para o candidato A x 100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 xml:space="preserve">    </w:t>
      </w:r>
      <w:r w:rsidR="0005289A" w:rsidRPr="00CF2C76">
        <w:rPr>
          <w:rFonts w:ascii="Arial" w:hAnsi="Arial"/>
          <w:sz w:val="22"/>
        </w:rPr>
        <w:t xml:space="preserve">           Total de votos válido</w:t>
      </w:r>
      <w:r w:rsidRPr="00CF2C76">
        <w:rPr>
          <w:rFonts w:ascii="Arial" w:hAnsi="Arial"/>
          <w:sz w:val="22"/>
        </w:rPr>
        <w:t>s dos docentes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numPr>
          <w:ilvl w:val="0"/>
          <w:numId w:val="3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Per</w:t>
      </w:r>
      <w:r w:rsidR="0005289A" w:rsidRPr="00CF2C76">
        <w:rPr>
          <w:rFonts w:ascii="Arial" w:hAnsi="Arial"/>
          <w:sz w:val="22"/>
        </w:rPr>
        <w:t>centual de votos de discentes (</w:t>
      </w:r>
      <w:r w:rsidRPr="00CF2C76">
        <w:rPr>
          <w:rFonts w:ascii="Arial" w:hAnsi="Arial"/>
          <w:sz w:val="22"/>
        </w:rPr>
        <w:t>para cada candidato)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10"/>
        </w:rPr>
      </w:pPr>
    </w:p>
    <w:p w:rsidR="007977E5" w:rsidRPr="00CF2C76" w:rsidRDefault="0005289A">
      <w:pPr>
        <w:pStyle w:val="Corpodetexto"/>
        <w:spacing w:line="264" w:lineRule="auto"/>
        <w:jc w:val="both"/>
        <w:rPr>
          <w:rFonts w:ascii="Arial" w:hAnsi="Arial"/>
          <w:sz w:val="22"/>
          <w:u w:val="single"/>
        </w:rPr>
      </w:pPr>
      <w:r w:rsidRPr="00CF2C76">
        <w:rPr>
          <w:rFonts w:ascii="Arial" w:hAnsi="Arial"/>
          <w:sz w:val="22"/>
        </w:rPr>
        <w:t xml:space="preserve">     </w:t>
      </w:r>
      <w:r w:rsidR="007977E5" w:rsidRPr="00CF2C76">
        <w:rPr>
          <w:rFonts w:ascii="Arial" w:hAnsi="Arial"/>
          <w:sz w:val="22"/>
        </w:rPr>
        <w:t xml:space="preserve"> </w:t>
      </w:r>
      <w:r w:rsidR="007977E5" w:rsidRPr="00CF2C76">
        <w:rPr>
          <w:rFonts w:ascii="Arial" w:hAnsi="Arial"/>
          <w:sz w:val="22"/>
          <w:u w:val="single"/>
        </w:rPr>
        <w:t>= Votos apurados para o candidato A x 100</w:t>
      </w:r>
    </w:p>
    <w:p w:rsidR="007977E5" w:rsidRPr="00CF2C76" w:rsidRDefault="0005289A">
      <w:pPr>
        <w:pStyle w:val="Corpodetexto"/>
        <w:spacing w:line="264" w:lineRule="auto"/>
        <w:ind w:left="360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lastRenderedPageBreak/>
        <w:t xml:space="preserve">          </w:t>
      </w:r>
      <w:r w:rsidR="007977E5" w:rsidRPr="00CF2C76">
        <w:rPr>
          <w:rFonts w:ascii="Arial" w:hAnsi="Arial"/>
          <w:sz w:val="22"/>
        </w:rPr>
        <w:t xml:space="preserve">Total </w:t>
      </w:r>
      <w:r w:rsidRPr="00CF2C76">
        <w:rPr>
          <w:rFonts w:ascii="Arial" w:hAnsi="Arial"/>
          <w:sz w:val="22"/>
        </w:rPr>
        <w:t xml:space="preserve">de </w:t>
      </w:r>
      <w:r w:rsidR="007977E5" w:rsidRPr="00CF2C76">
        <w:rPr>
          <w:rFonts w:ascii="Arial" w:hAnsi="Arial"/>
          <w:sz w:val="22"/>
        </w:rPr>
        <w:t>votos válidos do</w:t>
      </w:r>
      <w:r w:rsidRPr="00CF2C76">
        <w:rPr>
          <w:rFonts w:ascii="Arial" w:hAnsi="Arial"/>
          <w:sz w:val="22"/>
        </w:rPr>
        <w:t>s</w:t>
      </w:r>
      <w:r w:rsidR="007977E5" w:rsidRPr="00CF2C76">
        <w:rPr>
          <w:rFonts w:ascii="Arial" w:hAnsi="Arial"/>
          <w:sz w:val="22"/>
        </w:rPr>
        <w:t xml:space="preserve"> discentes</w:t>
      </w:r>
    </w:p>
    <w:p w:rsidR="007977E5" w:rsidRPr="00CF2C76" w:rsidRDefault="007977E5">
      <w:pPr>
        <w:pStyle w:val="Corpodetexto"/>
        <w:spacing w:line="264" w:lineRule="auto"/>
        <w:ind w:left="360"/>
        <w:jc w:val="both"/>
        <w:rPr>
          <w:rFonts w:ascii="Arial" w:hAnsi="Arial"/>
          <w:sz w:val="10"/>
        </w:rPr>
      </w:pPr>
    </w:p>
    <w:p w:rsidR="007977E5" w:rsidRPr="00CF2C76" w:rsidRDefault="007977E5">
      <w:pPr>
        <w:pStyle w:val="Corpodetexto"/>
        <w:numPr>
          <w:ilvl w:val="0"/>
          <w:numId w:val="3"/>
        </w:numPr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>Percentu</w:t>
      </w:r>
      <w:r w:rsidR="0005289A" w:rsidRPr="00CF2C76">
        <w:rPr>
          <w:rFonts w:ascii="Arial" w:hAnsi="Arial"/>
          <w:sz w:val="22"/>
        </w:rPr>
        <w:t xml:space="preserve">al médio referido neste artigo para cada candidato </w:t>
      </w:r>
      <w:r w:rsidRPr="00CF2C76">
        <w:rPr>
          <w:rFonts w:ascii="Arial" w:hAnsi="Arial"/>
          <w:sz w:val="22"/>
        </w:rPr>
        <w:t>é igual à média aritmética obtida entre os percentuais apurados segundo as alíneas “a”</w:t>
      </w:r>
      <w:r w:rsidR="0005289A" w:rsidRPr="00CF2C76">
        <w:rPr>
          <w:rFonts w:ascii="Arial" w:hAnsi="Arial"/>
          <w:sz w:val="22"/>
        </w:rPr>
        <w:t xml:space="preserve"> e “</w:t>
      </w:r>
      <w:r w:rsidR="00E8443B" w:rsidRPr="00CF2C76">
        <w:rPr>
          <w:rFonts w:ascii="Arial" w:hAnsi="Arial"/>
          <w:sz w:val="22"/>
        </w:rPr>
        <w:t>b</w:t>
      </w:r>
      <w:r w:rsidR="0005289A" w:rsidRPr="00CF2C76">
        <w:rPr>
          <w:rFonts w:ascii="Arial" w:hAnsi="Arial"/>
          <w:sz w:val="22"/>
        </w:rPr>
        <w:t>”.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 xml:space="preserve">       Parágrafo Único:</w:t>
      </w:r>
      <w:r w:rsidRPr="00CF2C76">
        <w:rPr>
          <w:rFonts w:ascii="Arial" w:hAnsi="Arial"/>
          <w:b/>
          <w:sz w:val="22"/>
        </w:rPr>
        <w:t xml:space="preserve"> </w:t>
      </w:r>
      <w:r w:rsidRPr="00CF2C76">
        <w:rPr>
          <w:rFonts w:ascii="Arial" w:hAnsi="Arial"/>
          <w:sz w:val="22"/>
        </w:rPr>
        <w:t>A chapa vencedora será aquela que obtiver maior média final de votos apurados.</w:t>
      </w:r>
    </w:p>
    <w:p w:rsidR="007977E5" w:rsidRPr="00CF2C76" w:rsidRDefault="002F231B" w:rsidP="002F231B">
      <w:pPr>
        <w:pStyle w:val="Corpodetexto"/>
        <w:tabs>
          <w:tab w:val="left" w:pos="3037"/>
        </w:tabs>
        <w:spacing w:line="264" w:lineRule="auto"/>
        <w:jc w:val="both"/>
        <w:rPr>
          <w:rFonts w:ascii="Arial" w:hAnsi="Arial"/>
          <w:b/>
          <w:sz w:val="22"/>
        </w:rPr>
      </w:pPr>
      <w:r w:rsidRPr="00CF2C76">
        <w:rPr>
          <w:rFonts w:ascii="Arial" w:hAnsi="Arial"/>
          <w:b/>
          <w:sz w:val="22"/>
        </w:rPr>
        <w:tab/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15</w:t>
      </w:r>
      <w:r w:rsidRPr="00CF2C76">
        <w:rPr>
          <w:rFonts w:ascii="Arial" w:hAnsi="Arial"/>
          <w:sz w:val="22"/>
        </w:rPr>
        <w:t xml:space="preserve"> – Em caso de empate, será procedida nova eleição entre os candidatos empatados em 1° lugar, em data a ser marcada pela Comissão de Consulta, vedando-se inscrições de novos candidatos.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16 –</w:t>
      </w:r>
      <w:r w:rsidRPr="00CF2C76">
        <w:rPr>
          <w:rFonts w:ascii="Arial" w:hAnsi="Arial"/>
          <w:sz w:val="22"/>
        </w:rPr>
        <w:t xml:space="preserve"> Os pedidos de impugnação deverão ser encaminhados à mesa durante a vota</w:t>
      </w:r>
      <w:r w:rsidR="009E6B6F" w:rsidRPr="00CF2C76">
        <w:rPr>
          <w:rFonts w:ascii="Arial" w:hAnsi="Arial"/>
          <w:sz w:val="22"/>
        </w:rPr>
        <w:t>ção e apuração; e os recursos à</w:t>
      </w:r>
      <w:r w:rsidRPr="00CF2C76">
        <w:rPr>
          <w:rFonts w:ascii="Arial" w:hAnsi="Arial"/>
          <w:sz w:val="22"/>
        </w:rPr>
        <w:t xml:space="preserve"> Comissão de Consulta em um prazo máximo de 1 (um) dia útil após a apuração final.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 xml:space="preserve">Art. 17 – </w:t>
      </w:r>
      <w:r w:rsidRPr="00CF2C76">
        <w:rPr>
          <w:rFonts w:ascii="Arial" w:hAnsi="Arial"/>
          <w:sz w:val="22"/>
        </w:rPr>
        <w:t xml:space="preserve">A Comissão de Consulta encaminhará as Atas e o Mapa de Apuração com os resultados ao </w:t>
      </w:r>
      <w:r w:rsidR="00B16469" w:rsidRPr="00CF2C76">
        <w:rPr>
          <w:rFonts w:ascii="Arial" w:hAnsi="Arial"/>
          <w:sz w:val="22"/>
        </w:rPr>
        <w:t xml:space="preserve">Colegiado de Coordenação Didática (CCD) do Curso de </w:t>
      </w:r>
      <w:r w:rsidR="00E8701F" w:rsidRPr="00CF2C76">
        <w:rPr>
          <w:rFonts w:ascii="Arial" w:hAnsi="Arial"/>
          <w:sz w:val="22"/>
        </w:rPr>
        <w:t xml:space="preserve">Licenciatura em </w:t>
      </w:r>
      <w:r w:rsidR="003E48AE" w:rsidRPr="00CF2C76">
        <w:rPr>
          <w:rFonts w:ascii="Arial" w:hAnsi="Arial"/>
          <w:sz w:val="22"/>
        </w:rPr>
        <w:t>E</w:t>
      </w:r>
      <w:r w:rsidR="00E27186" w:rsidRPr="00CF2C76">
        <w:rPr>
          <w:rFonts w:ascii="Arial" w:hAnsi="Arial"/>
          <w:sz w:val="22"/>
        </w:rPr>
        <w:t xml:space="preserve">ducação Física </w:t>
      </w:r>
      <w:r w:rsidR="0079595A">
        <w:rPr>
          <w:rFonts w:ascii="Arial" w:hAnsi="Arial"/>
          <w:sz w:val="22"/>
        </w:rPr>
        <w:t xml:space="preserve">até </w:t>
      </w:r>
      <w:r w:rsidR="00890141">
        <w:rPr>
          <w:rFonts w:ascii="Arial" w:hAnsi="Arial"/>
          <w:sz w:val="22"/>
        </w:rPr>
        <w:t>no prazo máximo de 3 (três) dias úteis</w:t>
      </w:r>
      <w:r w:rsidR="00850297">
        <w:rPr>
          <w:rFonts w:ascii="Arial" w:hAnsi="Arial"/>
          <w:sz w:val="22"/>
        </w:rPr>
        <w:t xml:space="preserve"> após a apuração final</w:t>
      </w:r>
      <w:r w:rsidR="0079595A">
        <w:rPr>
          <w:rFonts w:ascii="Arial" w:hAnsi="Arial"/>
          <w:sz w:val="22"/>
        </w:rPr>
        <w:t>,</w:t>
      </w:r>
      <w:r w:rsidRPr="00CF2C76">
        <w:rPr>
          <w:rFonts w:ascii="Arial" w:hAnsi="Arial"/>
          <w:sz w:val="22"/>
        </w:rPr>
        <w:t xml:space="preserve"> a fim de que o referido C</w:t>
      </w:r>
      <w:r w:rsidR="00E8701F" w:rsidRPr="00CF2C76">
        <w:rPr>
          <w:rFonts w:ascii="Arial" w:hAnsi="Arial"/>
          <w:sz w:val="22"/>
        </w:rPr>
        <w:t>CD</w:t>
      </w:r>
      <w:r w:rsidRPr="00CF2C76">
        <w:rPr>
          <w:rFonts w:ascii="Arial" w:hAnsi="Arial"/>
          <w:sz w:val="22"/>
        </w:rPr>
        <w:t xml:space="preserve"> possa </w:t>
      </w:r>
      <w:r w:rsidRPr="00E7263A">
        <w:rPr>
          <w:rFonts w:ascii="Arial" w:hAnsi="Arial"/>
          <w:sz w:val="22"/>
        </w:rPr>
        <w:t xml:space="preserve">elaborar a </w:t>
      </w:r>
      <w:r w:rsidR="00F2474E" w:rsidRPr="00E7263A">
        <w:rPr>
          <w:rFonts w:ascii="Arial" w:hAnsi="Arial"/>
          <w:sz w:val="22"/>
        </w:rPr>
        <w:t>Lista tríplice</w:t>
      </w:r>
      <w:r w:rsidR="00EA7F9B" w:rsidRPr="00CF2C76">
        <w:rPr>
          <w:rFonts w:ascii="Arial" w:hAnsi="Arial"/>
          <w:sz w:val="22"/>
        </w:rPr>
        <w:t xml:space="preserve"> e encaminhá-la à</w:t>
      </w:r>
      <w:r w:rsidRPr="00CF2C76">
        <w:rPr>
          <w:rFonts w:ascii="Arial" w:hAnsi="Arial"/>
          <w:sz w:val="22"/>
        </w:rPr>
        <w:t xml:space="preserve"> </w:t>
      </w:r>
      <w:r w:rsidR="00EA7F9B" w:rsidRPr="00CF2C76">
        <w:rPr>
          <w:rFonts w:ascii="Arial" w:hAnsi="Arial"/>
          <w:sz w:val="22"/>
        </w:rPr>
        <w:t>Magnífica</w:t>
      </w:r>
      <w:r w:rsidR="00E6786E" w:rsidRPr="00CF2C76">
        <w:rPr>
          <w:rFonts w:ascii="Arial" w:hAnsi="Arial"/>
          <w:sz w:val="22"/>
        </w:rPr>
        <w:t xml:space="preserve"> </w:t>
      </w:r>
      <w:r w:rsidRPr="00CF2C76">
        <w:rPr>
          <w:rFonts w:ascii="Arial" w:hAnsi="Arial"/>
          <w:sz w:val="22"/>
        </w:rPr>
        <w:t>Reitor</w:t>
      </w:r>
      <w:r w:rsidR="00EA7F9B" w:rsidRPr="00CF2C76">
        <w:rPr>
          <w:rFonts w:ascii="Arial" w:hAnsi="Arial"/>
          <w:sz w:val="22"/>
        </w:rPr>
        <w:t>a</w:t>
      </w:r>
      <w:r w:rsidRPr="00CF2C76">
        <w:rPr>
          <w:rFonts w:ascii="Arial" w:hAnsi="Arial"/>
          <w:sz w:val="22"/>
        </w:rPr>
        <w:t xml:space="preserve">, nos </w:t>
      </w:r>
      <w:r w:rsidR="00AE0A53" w:rsidRPr="00CF2C76">
        <w:rPr>
          <w:rFonts w:ascii="Arial" w:hAnsi="Arial"/>
          <w:sz w:val="22"/>
        </w:rPr>
        <w:t>termos d</w:t>
      </w:r>
      <w:r w:rsidR="00E6786E" w:rsidRPr="00CF2C76">
        <w:rPr>
          <w:rFonts w:ascii="Arial" w:hAnsi="Arial"/>
          <w:sz w:val="22"/>
        </w:rPr>
        <w:t>o Parágrafo Único do Art. 26 da Resolução 294/2008 do CONSU</w:t>
      </w:r>
      <w:r w:rsidRPr="00CF2C76">
        <w:rPr>
          <w:rFonts w:ascii="Arial" w:hAnsi="Arial"/>
          <w:sz w:val="22"/>
        </w:rPr>
        <w:t>.</w:t>
      </w:r>
    </w:p>
    <w:p w:rsidR="00E8443B" w:rsidRPr="00CF2C76" w:rsidRDefault="00E8443B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b/>
          <w:sz w:val="22"/>
        </w:rPr>
        <w:t>Art. 18</w:t>
      </w:r>
      <w:r w:rsidRPr="00CF2C76">
        <w:rPr>
          <w:rFonts w:ascii="Arial" w:hAnsi="Arial"/>
          <w:sz w:val="22"/>
        </w:rPr>
        <w:t xml:space="preserve"> – Os casos omissos serão resolvidos pela Comissão de Consulta.</w:t>
      </w: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</w:p>
    <w:p w:rsidR="007977E5" w:rsidRPr="00CF2C76" w:rsidRDefault="00427F61">
      <w:pPr>
        <w:pStyle w:val="Corpodetexto"/>
        <w:spacing w:line="264" w:lineRule="au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  <w:t>Recife,</w:t>
      </w:r>
      <w:r w:rsidR="0079595A">
        <w:rPr>
          <w:rFonts w:ascii="Arial" w:hAnsi="Arial"/>
          <w:sz w:val="22"/>
        </w:rPr>
        <w:t xml:space="preserve"> 28 de novembro de 201</w:t>
      </w:r>
      <w:r w:rsidR="00A37301">
        <w:rPr>
          <w:rFonts w:ascii="Arial" w:hAnsi="Arial"/>
          <w:sz w:val="22"/>
        </w:rPr>
        <w:t>7</w:t>
      </w:r>
      <w:r w:rsidRPr="00CF2C76">
        <w:rPr>
          <w:rFonts w:ascii="Arial" w:hAnsi="Arial"/>
          <w:sz w:val="22"/>
        </w:rPr>
        <w:t>.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jc w:val="both"/>
        <w:rPr>
          <w:rFonts w:ascii="Arial" w:hAnsi="Arial"/>
          <w:sz w:val="22"/>
        </w:rPr>
      </w:pP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</w:r>
      <w:r w:rsidRPr="00CF2C76">
        <w:rPr>
          <w:rFonts w:ascii="Arial" w:hAnsi="Arial"/>
          <w:sz w:val="22"/>
        </w:rPr>
        <w:tab/>
        <w:t>A Comissão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>
      <w:pPr>
        <w:pStyle w:val="Corpodetexto"/>
        <w:spacing w:line="360" w:lineRule="auto"/>
        <w:rPr>
          <w:rFonts w:ascii="Arial" w:hAnsi="Arial"/>
        </w:rPr>
      </w:pPr>
    </w:p>
    <w:p w:rsidR="003E48AE" w:rsidRPr="00CF2C76" w:rsidRDefault="003E48AE" w:rsidP="003E48AE">
      <w:pPr>
        <w:pStyle w:val="Ttulo1"/>
        <w:spacing w:line="264" w:lineRule="auto"/>
        <w:jc w:val="center"/>
        <w:rPr>
          <w:rFonts w:ascii="Arial" w:hAnsi="Arial"/>
        </w:rPr>
      </w:pPr>
    </w:p>
    <w:p w:rsidR="003E48AE" w:rsidRPr="00CF2C76" w:rsidRDefault="00071394" w:rsidP="003E48AE">
      <w:pPr>
        <w:pStyle w:val="Ttulo1"/>
        <w:spacing w:line="264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val="pt-BR"/>
        </w:rPr>
        <w:drawing>
          <wp:inline distT="0" distB="0" distL="0" distR="0">
            <wp:extent cx="733425" cy="8001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AE" w:rsidRPr="00CF2C76" w:rsidRDefault="003E48AE" w:rsidP="003E48AE">
      <w:pPr>
        <w:pStyle w:val="Ttulo1"/>
        <w:spacing w:line="264" w:lineRule="auto"/>
        <w:jc w:val="center"/>
        <w:rPr>
          <w:rFonts w:ascii="Arial" w:hAnsi="Arial"/>
          <w:sz w:val="20"/>
          <w:lang w:val="pt-BR"/>
        </w:rPr>
      </w:pPr>
      <w:r w:rsidRPr="00CF2C76">
        <w:rPr>
          <w:rFonts w:ascii="Arial" w:hAnsi="Arial"/>
          <w:sz w:val="20"/>
          <w:lang w:val="pt-BR"/>
        </w:rPr>
        <w:t xml:space="preserve">MINISTÉRIO DA EDUCAÇÃO </w:t>
      </w:r>
    </w:p>
    <w:p w:rsidR="003E48AE" w:rsidRPr="00CF2C76" w:rsidRDefault="003E48AE" w:rsidP="003E48AE">
      <w:pPr>
        <w:pStyle w:val="Ttulo1"/>
        <w:spacing w:line="264" w:lineRule="auto"/>
        <w:jc w:val="center"/>
        <w:rPr>
          <w:rFonts w:ascii="Arial" w:hAnsi="Arial"/>
          <w:sz w:val="20"/>
          <w:lang w:val="pt-BR"/>
        </w:rPr>
      </w:pPr>
      <w:r w:rsidRPr="00CF2C76">
        <w:rPr>
          <w:rFonts w:ascii="Arial" w:hAnsi="Arial"/>
          <w:sz w:val="20"/>
          <w:lang w:val="pt-BR"/>
        </w:rPr>
        <w:t>UNIVERSIDADE FEDERAL RURAL DE PERNAMBUCO</w:t>
      </w:r>
    </w:p>
    <w:p w:rsidR="003E48AE" w:rsidRPr="00CF2C76" w:rsidRDefault="003E48AE" w:rsidP="003E48AE">
      <w:pPr>
        <w:pStyle w:val="Ttulo2"/>
        <w:spacing w:line="264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CURSO DE LICENCIATURA EM EDUCAÇÃO FÍSICA </w:t>
      </w:r>
    </w:p>
    <w:p w:rsidR="003E48AE" w:rsidRPr="00CF2C76" w:rsidRDefault="003E48AE">
      <w:pPr>
        <w:pStyle w:val="Corpodetexto"/>
        <w:spacing w:line="312" w:lineRule="auto"/>
        <w:rPr>
          <w:rFonts w:ascii="Arial" w:hAnsi="Arial"/>
        </w:rPr>
      </w:pPr>
    </w:p>
    <w:p w:rsidR="007977E5" w:rsidRPr="00CF2C76" w:rsidRDefault="007977E5">
      <w:pPr>
        <w:pStyle w:val="Corpodetexto"/>
        <w:spacing w:line="312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CRONOGRAMA DA CONSULTA Á COMUNIDADE ACADÊMICA</w:t>
      </w:r>
    </w:p>
    <w:p w:rsidR="007977E5" w:rsidRPr="00CF2C76" w:rsidRDefault="007977E5">
      <w:pPr>
        <w:pStyle w:val="Corpodetexto"/>
        <w:spacing w:line="312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PARA ESCOLHA DO </w:t>
      </w:r>
      <w:r w:rsidR="00E8701F" w:rsidRPr="00CF2C76">
        <w:rPr>
          <w:rFonts w:ascii="Arial" w:hAnsi="Arial"/>
          <w:sz w:val="20"/>
        </w:rPr>
        <w:t>COORDENADOR</w:t>
      </w:r>
      <w:r w:rsidRPr="00CF2C76">
        <w:rPr>
          <w:rFonts w:ascii="Arial" w:hAnsi="Arial"/>
          <w:sz w:val="20"/>
        </w:rPr>
        <w:t xml:space="preserve"> E SUBSTITUTO EVENTUAL</w:t>
      </w:r>
    </w:p>
    <w:p w:rsidR="007977E5" w:rsidRPr="00CF2C76" w:rsidRDefault="007977E5">
      <w:pPr>
        <w:pStyle w:val="Corpodetexto"/>
        <w:spacing w:line="312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DO </w:t>
      </w:r>
      <w:r w:rsidR="00E8701F" w:rsidRPr="00CF2C76">
        <w:rPr>
          <w:rFonts w:ascii="Arial" w:hAnsi="Arial"/>
          <w:sz w:val="20"/>
        </w:rPr>
        <w:t xml:space="preserve">CURSO DE LICENCIATURA EM </w:t>
      </w:r>
      <w:r w:rsidR="00E27186" w:rsidRPr="00CF2C76">
        <w:rPr>
          <w:rFonts w:ascii="Arial" w:hAnsi="Arial"/>
          <w:sz w:val="20"/>
        </w:rPr>
        <w:t>EDUCAÇÃO FÍSICA</w:t>
      </w:r>
    </w:p>
    <w:p w:rsidR="007977E5" w:rsidRPr="00CF2C76" w:rsidRDefault="007977E5">
      <w:pPr>
        <w:pStyle w:val="Corpodetexto"/>
        <w:spacing w:line="312" w:lineRule="au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(</w:t>
      </w:r>
      <w:r w:rsidR="00E8701F" w:rsidRPr="00CF2C76">
        <w:rPr>
          <w:rFonts w:ascii="Arial" w:hAnsi="Arial"/>
          <w:sz w:val="20"/>
        </w:rPr>
        <w:t>BIÊN</w:t>
      </w:r>
      <w:r w:rsidRPr="00CF2C76">
        <w:rPr>
          <w:rFonts w:ascii="Arial" w:hAnsi="Arial"/>
          <w:sz w:val="20"/>
        </w:rPr>
        <w:t xml:space="preserve">IO </w:t>
      </w:r>
      <w:r w:rsidR="004822C7" w:rsidRPr="00CF2C76">
        <w:rPr>
          <w:rFonts w:ascii="Arial" w:hAnsi="Arial"/>
          <w:sz w:val="20"/>
        </w:rPr>
        <w:t>201</w:t>
      </w:r>
      <w:r w:rsidR="00A37301">
        <w:rPr>
          <w:rFonts w:ascii="Arial" w:hAnsi="Arial"/>
          <w:sz w:val="20"/>
        </w:rPr>
        <w:t>8</w:t>
      </w:r>
      <w:r w:rsidR="004822C7" w:rsidRPr="00CF2C76">
        <w:rPr>
          <w:rFonts w:ascii="Arial" w:hAnsi="Arial"/>
          <w:sz w:val="20"/>
        </w:rPr>
        <w:t>/20</w:t>
      </w:r>
      <w:r w:rsidR="00A37301">
        <w:rPr>
          <w:rFonts w:ascii="Arial" w:hAnsi="Arial"/>
          <w:sz w:val="20"/>
        </w:rPr>
        <w:t>20</w:t>
      </w:r>
      <w:r w:rsidRPr="00CF2C76">
        <w:rPr>
          <w:rFonts w:ascii="Arial" w:hAnsi="Arial"/>
          <w:sz w:val="20"/>
        </w:rPr>
        <w:t>)</w:t>
      </w:r>
    </w:p>
    <w:p w:rsidR="007977E5" w:rsidRPr="00CF2C76" w:rsidRDefault="007977E5">
      <w:pPr>
        <w:pStyle w:val="Corpodetexto"/>
        <w:spacing w:line="360" w:lineRule="auto"/>
        <w:jc w:val="both"/>
        <w:rPr>
          <w:rFonts w:ascii="Arial" w:hAnsi="Aria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3685"/>
      </w:tblGrid>
      <w:tr w:rsidR="007977E5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7977E5" w:rsidRPr="00CF2C76" w:rsidRDefault="007977E5">
            <w:pPr>
              <w:pStyle w:val="Corpodetexto"/>
              <w:spacing w:line="360" w:lineRule="auto"/>
              <w:rPr>
                <w:rFonts w:ascii="Arial" w:hAnsi="Arial"/>
                <w:b/>
                <w:sz w:val="20"/>
              </w:rPr>
            </w:pPr>
            <w:r w:rsidRPr="00CF2C76">
              <w:rPr>
                <w:rFonts w:ascii="Arial" w:hAnsi="Arial"/>
                <w:b/>
                <w:sz w:val="20"/>
              </w:rPr>
              <w:t>Data</w:t>
            </w:r>
          </w:p>
        </w:tc>
        <w:tc>
          <w:tcPr>
            <w:tcW w:w="3685" w:type="dxa"/>
          </w:tcPr>
          <w:p w:rsidR="007977E5" w:rsidRPr="00CF2C76" w:rsidRDefault="007977E5">
            <w:pPr>
              <w:pStyle w:val="Corpodetexto"/>
              <w:spacing w:line="360" w:lineRule="auto"/>
              <w:rPr>
                <w:rFonts w:ascii="Arial" w:hAnsi="Arial"/>
                <w:b/>
                <w:sz w:val="20"/>
              </w:rPr>
            </w:pPr>
            <w:r w:rsidRPr="00CF2C76">
              <w:rPr>
                <w:rFonts w:ascii="Arial" w:hAnsi="Arial"/>
                <w:b/>
                <w:sz w:val="20"/>
              </w:rPr>
              <w:t>Atividades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center"/>
              <w:rPr>
                <w:b/>
              </w:rPr>
            </w:pPr>
            <w:r w:rsidRPr="00CF2C76">
              <w:rPr>
                <w:b/>
              </w:rPr>
              <w:t>Etapa do Processo de Consulta</w:t>
            </w:r>
          </w:p>
        </w:tc>
        <w:tc>
          <w:tcPr>
            <w:tcW w:w="3685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center"/>
              <w:rPr>
                <w:b/>
              </w:rPr>
            </w:pPr>
            <w:r w:rsidRPr="00CF2C76">
              <w:rPr>
                <w:b/>
              </w:rPr>
              <w:t>Data da Realização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Elaboração do regimento para consulta à comunidade acadêmica</w:t>
            </w:r>
          </w:p>
        </w:tc>
        <w:tc>
          <w:tcPr>
            <w:tcW w:w="3685" w:type="dxa"/>
          </w:tcPr>
          <w:p w:rsidR="00153892" w:rsidRPr="00CF2C76" w:rsidRDefault="00F823DB" w:rsidP="00153892">
            <w:pPr>
              <w:autoSpaceDE w:val="0"/>
              <w:snapToGrid w:val="0"/>
              <w:spacing w:line="360" w:lineRule="auto"/>
              <w:jc w:val="center"/>
            </w:pPr>
            <w:r>
              <w:t>2</w:t>
            </w:r>
            <w:r w:rsidR="00850297">
              <w:t>8</w:t>
            </w:r>
            <w:r w:rsidR="00153892" w:rsidRPr="00CF2C76">
              <w:t xml:space="preserve"> </w:t>
            </w:r>
            <w:r>
              <w:t>Novembro de 2017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Homologação do regimento pelo CCD do curso de Licenciatura em Física da UFRPE</w:t>
            </w:r>
          </w:p>
        </w:tc>
        <w:tc>
          <w:tcPr>
            <w:tcW w:w="3685" w:type="dxa"/>
          </w:tcPr>
          <w:p w:rsidR="00153892" w:rsidRPr="00CF2C76" w:rsidRDefault="00F823DB" w:rsidP="00153892">
            <w:pPr>
              <w:autoSpaceDE w:val="0"/>
              <w:snapToGrid w:val="0"/>
              <w:spacing w:line="360" w:lineRule="auto"/>
              <w:jc w:val="center"/>
            </w:pPr>
            <w:r>
              <w:t xml:space="preserve">12 de </w:t>
            </w:r>
            <w:r w:rsidR="00153892" w:rsidRPr="00CF2C76">
              <w:t>Dezembro</w:t>
            </w:r>
            <w:r>
              <w:t xml:space="preserve"> de 2017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Divulgação do edital com o regimento aprovado</w:t>
            </w:r>
          </w:p>
        </w:tc>
        <w:tc>
          <w:tcPr>
            <w:tcW w:w="3685" w:type="dxa"/>
          </w:tcPr>
          <w:p w:rsidR="00153892" w:rsidRPr="00CF2C76" w:rsidRDefault="00F823DB" w:rsidP="00153892">
            <w:pPr>
              <w:autoSpaceDE w:val="0"/>
              <w:snapToGrid w:val="0"/>
              <w:spacing w:line="360" w:lineRule="auto"/>
              <w:jc w:val="center"/>
            </w:pPr>
            <w:r>
              <w:t>2</w:t>
            </w:r>
            <w:r w:rsidR="00850297">
              <w:t>2</w:t>
            </w:r>
            <w:r>
              <w:t xml:space="preserve"> de </w:t>
            </w:r>
            <w:r w:rsidR="00153892" w:rsidRPr="00CF2C76">
              <w:t>Dezembro</w:t>
            </w:r>
            <w:r>
              <w:t xml:space="preserve"> de 2017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Inscrições das chapas</w:t>
            </w:r>
          </w:p>
        </w:tc>
        <w:tc>
          <w:tcPr>
            <w:tcW w:w="3685" w:type="dxa"/>
          </w:tcPr>
          <w:p w:rsidR="00153892" w:rsidRPr="00CF2C76" w:rsidRDefault="00850297" w:rsidP="00153892">
            <w:pPr>
              <w:autoSpaceDE w:val="0"/>
              <w:snapToGrid w:val="0"/>
              <w:spacing w:line="360" w:lineRule="auto"/>
              <w:jc w:val="center"/>
            </w:pPr>
            <w:r>
              <w:t>08</w:t>
            </w:r>
            <w:r w:rsidR="00153892" w:rsidRPr="00CF2C76">
              <w:t xml:space="preserve"> </w:t>
            </w:r>
            <w:r w:rsidR="0021481D">
              <w:t>a</w:t>
            </w:r>
            <w:r w:rsidR="00153892" w:rsidRPr="00CF2C76">
              <w:t xml:space="preserve"> 1</w:t>
            </w:r>
            <w:r>
              <w:t>0</w:t>
            </w:r>
            <w:r w:rsidR="00153892" w:rsidRPr="00CF2C76">
              <w:t xml:space="preserve"> de Janeiro</w:t>
            </w:r>
            <w:r w:rsidR="00F823DB">
              <w:t xml:space="preserve"> de 2018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Deferimento das inscrições</w:t>
            </w:r>
          </w:p>
        </w:tc>
        <w:tc>
          <w:tcPr>
            <w:tcW w:w="3685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center"/>
            </w:pPr>
            <w:r w:rsidRPr="00CF2C76">
              <w:t>1</w:t>
            </w:r>
            <w:r w:rsidR="00850297">
              <w:t>1</w:t>
            </w:r>
            <w:r w:rsidRPr="00CF2C76">
              <w:t xml:space="preserve"> de Janeiro</w:t>
            </w:r>
            <w:r w:rsidR="00F823DB">
              <w:t xml:space="preserve"> de 2018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Entrada de recursos</w:t>
            </w:r>
          </w:p>
        </w:tc>
        <w:tc>
          <w:tcPr>
            <w:tcW w:w="3685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center"/>
            </w:pPr>
            <w:r w:rsidRPr="00CF2C76">
              <w:t>1</w:t>
            </w:r>
            <w:r w:rsidR="00850297">
              <w:t>2</w:t>
            </w:r>
            <w:r w:rsidRPr="00CF2C76">
              <w:t xml:space="preserve"> de Janeiro</w:t>
            </w:r>
            <w:r w:rsidR="00F823DB">
              <w:t xml:space="preserve"> de 2018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Deferimento dos recursos</w:t>
            </w:r>
          </w:p>
        </w:tc>
        <w:tc>
          <w:tcPr>
            <w:tcW w:w="3685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center"/>
            </w:pPr>
            <w:r w:rsidRPr="00CF2C76">
              <w:t>1</w:t>
            </w:r>
            <w:r w:rsidR="00850297">
              <w:t>3</w:t>
            </w:r>
            <w:r w:rsidRPr="00CF2C76">
              <w:t xml:space="preserve"> de Janeiro</w:t>
            </w:r>
            <w:r w:rsidR="00F823DB">
              <w:t xml:space="preserve"> de 2018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Debate entre as chapas inscritas</w:t>
            </w:r>
          </w:p>
        </w:tc>
        <w:tc>
          <w:tcPr>
            <w:tcW w:w="3685" w:type="dxa"/>
          </w:tcPr>
          <w:p w:rsidR="00153892" w:rsidRPr="00CF2C76" w:rsidRDefault="00850297" w:rsidP="00153892">
            <w:pPr>
              <w:autoSpaceDE w:val="0"/>
              <w:snapToGrid w:val="0"/>
              <w:spacing w:line="360" w:lineRule="auto"/>
              <w:jc w:val="center"/>
            </w:pPr>
            <w:r>
              <w:t>15</w:t>
            </w:r>
            <w:r w:rsidR="00153892" w:rsidRPr="00CF2C76">
              <w:t xml:space="preserve"> de Janeiro</w:t>
            </w:r>
            <w:r w:rsidR="00F823DB">
              <w:t xml:space="preserve"> de 2018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F823DB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F823DB">
              <w:t>Realização da consulta</w:t>
            </w:r>
          </w:p>
        </w:tc>
        <w:tc>
          <w:tcPr>
            <w:tcW w:w="3685" w:type="dxa"/>
          </w:tcPr>
          <w:p w:rsidR="00153892" w:rsidRPr="00F823DB" w:rsidRDefault="00850297" w:rsidP="00153892">
            <w:pPr>
              <w:autoSpaceDE w:val="0"/>
              <w:snapToGrid w:val="0"/>
              <w:spacing w:line="360" w:lineRule="auto"/>
              <w:jc w:val="center"/>
            </w:pPr>
            <w:r>
              <w:t>18</w:t>
            </w:r>
            <w:r w:rsidR="00153892" w:rsidRPr="00F823DB">
              <w:t xml:space="preserve"> de Janeiro</w:t>
            </w:r>
            <w:r w:rsidR="00F823DB" w:rsidRPr="00F823DB">
              <w:t xml:space="preserve"> de 201</w:t>
            </w:r>
            <w:r w:rsidR="00F823DB">
              <w:t>8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Divulgação do resultado da consulta</w:t>
            </w:r>
          </w:p>
        </w:tc>
        <w:tc>
          <w:tcPr>
            <w:tcW w:w="3685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center"/>
            </w:pPr>
            <w:r w:rsidRPr="00CF2C76">
              <w:t>2</w:t>
            </w:r>
            <w:r w:rsidR="0021481D">
              <w:t>2</w:t>
            </w:r>
            <w:r w:rsidRPr="00CF2C76">
              <w:t xml:space="preserve"> de Janeiro</w:t>
            </w:r>
            <w:r w:rsidR="00F823DB">
              <w:t xml:space="preserve"> de 2018</w:t>
            </w:r>
          </w:p>
        </w:tc>
      </w:tr>
      <w:tr w:rsidR="00153892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both"/>
            </w:pPr>
            <w:r w:rsidRPr="00CF2C76">
              <w:t>Entrada de recursos</w:t>
            </w:r>
          </w:p>
        </w:tc>
        <w:tc>
          <w:tcPr>
            <w:tcW w:w="3685" w:type="dxa"/>
          </w:tcPr>
          <w:p w:rsidR="00153892" w:rsidRPr="00CF2C76" w:rsidRDefault="00153892" w:rsidP="00153892">
            <w:pPr>
              <w:autoSpaceDE w:val="0"/>
              <w:snapToGrid w:val="0"/>
              <w:spacing w:line="360" w:lineRule="auto"/>
              <w:jc w:val="center"/>
            </w:pPr>
            <w:r w:rsidRPr="00CF2C76">
              <w:t>2</w:t>
            </w:r>
            <w:r w:rsidR="0021481D">
              <w:t>3</w:t>
            </w:r>
            <w:r w:rsidRPr="00CF2C76">
              <w:t xml:space="preserve"> de Janeiro</w:t>
            </w:r>
            <w:r w:rsidR="00F823DB">
              <w:t xml:space="preserve"> de 2018</w:t>
            </w:r>
          </w:p>
        </w:tc>
      </w:tr>
      <w:tr w:rsidR="00850297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850297" w:rsidRPr="00CF2C76" w:rsidRDefault="00850297" w:rsidP="00850297">
            <w:pPr>
              <w:autoSpaceDE w:val="0"/>
              <w:snapToGrid w:val="0"/>
              <w:spacing w:line="360" w:lineRule="auto"/>
              <w:jc w:val="both"/>
            </w:pPr>
            <w:r w:rsidRPr="00CF2C76">
              <w:t>Deferimento dos recursos</w:t>
            </w:r>
          </w:p>
        </w:tc>
        <w:tc>
          <w:tcPr>
            <w:tcW w:w="3685" w:type="dxa"/>
          </w:tcPr>
          <w:p w:rsidR="00850297" w:rsidRPr="00CF2C76" w:rsidRDefault="00850297" w:rsidP="00850297">
            <w:pPr>
              <w:autoSpaceDE w:val="0"/>
              <w:snapToGrid w:val="0"/>
              <w:spacing w:line="360" w:lineRule="auto"/>
              <w:jc w:val="center"/>
            </w:pPr>
            <w:r>
              <w:t>2</w:t>
            </w:r>
            <w:r w:rsidR="0021481D">
              <w:t>4</w:t>
            </w:r>
            <w:r w:rsidRPr="00CF2C76">
              <w:t xml:space="preserve"> de Janeiro</w:t>
            </w:r>
            <w:r>
              <w:t xml:space="preserve"> de 2018</w:t>
            </w:r>
          </w:p>
        </w:tc>
      </w:tr>
      <w:tr w:rsidR="00850297" w:rsidRPr="00CF2C76" w:rsidTr="00153892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850297" w:rsidRPr="00CF2C76" w:rsidRDefault="00850297" w:rsidP="00850297">
            <w:pPr>
              <w:autoSpaceDE w:val="0"/>
              <w:snapToGrid w:val="0"/>
              <w:spacing w:line="360" w:lineRule="auto"/>
              <w:jc w:val="both"/>
            </w:pPr>
            <w:r w:rsidRPr="00CF2C76">
              <w:t>Envio do relatório final de consulta ao CCD do curso de Licenciatura em Física da UFRPE para homologação</w:t>
            </w:r>
          </w:p>
        </w:tc>
        <w:tc>
          <w:tcPr>
            <w:tcW w:w="3685" w:type="dxa"/>
          </w:tcPr>
          <w:p w:rsidR="00850297" w:rsidRPr="00CF2C76" w:rsidRDefault="00850297" w:rsidP="00850297">
            <w:pPr>
              <w:autoSpaceDE w:val="0"/>
              <w:snapToGrid w:val="0"/>
              <w:spacing w:line="360" w:lineRule="auto"/>
              <w:jc w:val="center"/>
            </w:pPr>
            <w:r>
              <w:t>26</w:t>
            </w:r>
            <w:r w:rsidRPr="00CF2C76">
              <w:t xml:space="preserve"> de Janeiro</w:t>
            </w:r>
            <w:r>
              <w:t xml:space="preserve"> de 2018</w:t>
            </w:r>
          </w:p>
        </w:tc>
      </w:tr>
    </w:tbl>
    <w:p w:rsidR="007977E5" w:rsidRPr="00CF2C76" w:rsidRDefault="007977E5">
      <w:pPr>
        <w:pStyle w:val="Corpodetexto"/>
        <w:spacing w:line="360" w:lineRule="auto"/>
        <w:jc w:val="both"/>
        <w:rPr>
          <w:rFonts w:ascii="Arial" w:hAnsi="Arial"/>
        </w:rPr>
      </w:pPr>
    </w:p>
    <w:p w:rsidR="007977E5" w:rsidRPr="00CF2C76" w:rsidRDefault="007977E5">
      <w:pPr>
        <w:pStyle w:val="Corpodetexto"/>
        <w:spacing w:line="360" w:lineRule="au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sz w:val="22"/>
        </w:rPr>
      </w:pPr>
    </w:p>
    <w:p w:rsidR="003E48AE" w:rsidRPr="00CF2C76" w:rsidRDefault="00071394" w:rsidP="003E48AE">
      <w:pPr>
        <w:pStyle w:val="Ttulo1"/>
        <w:spacing w:line="264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val="pt-BR"/>
        </w:rPr>
        <w:lastRenderedPageBreak/>
        <w:drawing>
          <wp:inline distT="0" distB="0" distL="0" distR="0">
            <wp:extent cx="733425" cy="80010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AE" w:rsidRPr="00CF2C76" w:rsidRDefault="003E48AE" w:rsidP="003E48AE">
      <w:pPr>
        <w:pStyle w:val="Ttulo1"/>
        <w:spacing w:line="264" w:lineRule="auto"/>
        <w:jc w:val="center"/>
        <w:rPr>
          <w:rFonts w:ascii="Arial" w:hAnsi="Arial"/>
          <w:sz w:val="20"/>
          <w:lang w:val="pt-BR"/>
        </w:rPr>
      </w:pPr>
      <w:r w:rsidRPr="00CF2C76">
        <w:rPr>
          <w:rFonts w:ascii="Arial" w:hAnsi="Arial"/>
          <w:sz w:val="20"/>
          <w:lang w:val="pt-BR"/>
        </w:rPr>
        <w:t xml:space="preserve">MINISTÉRIO DA EDUCAÇÃO </w:t>
      </w:r>
    </w:p>
    <w:p w:rsidR="003E48AE" w:rsidRPr="00CF2C76" w:rsidRDefault="003E48AE" w:rsidP="003E48AE">
      <w:pPr>
        <w:pStyle w:val="Ttulo1"/>
        <w:spacing w:line="264" w:lineRule="auto"/>
        <w:jc w:val="center"/>
        <w:rPr>
          <w:rFonts w:ascii="Arial" w:hAnsi="Arial"/>
          <w:sz w:val="20"/>
          <w:lang w:val="pt-BR"/>
        </w:rPr>
      </w:pPr>
      <w:r w:rsidRPr="00CF2C76">
        <w:rPr>
          <w:rFonts w:ascii="Arial" w:hAnsi="Arial"/>
          <w:sz w:val="20"/>
          <w:lang w:val="pt-BR"/>
        </w:rPr>
        <w:t>UNIVERSIDADE FEDERAL RURAL DE PERNAMBUCO</w:t>
      </w:r>
    </w:p>
    <w:p w:rsidR="007977E5" w:rsidRPr="00CF2C76" w:rsidRDefault="007977E5">
      <w:pPr>
        <w:pStyle w:val="Corpodetex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FICHA DE INSCRIÇÃO DOS CANDIDATOS AOS CARGOS DE</w:t>
      </w:r>
    </w:p>
    <w:p w:rsidR="00C42543" w:rsidRPr="00CF2C76" w:rsidRDefault="00E8701F">
      <w:pPr>
        <w:pStyle w:val="Corpodetex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COORDENADOR</w:t>
      </w:r>
      <w:r w:rsidR="007977E5" w:rsidRPr="00CF2C76">
        <w:rPr>
          <w:rFonts w:ascii="Arial" w:hAnsi="Arial"/>
          <w:sz w:val="20"/>
        </w:rPr>
        <w:t xml:space="preserve"> E SUBSTITUTO EVENTUAL</w:t>
      </w:r>
    </w:p>
    <w:p w:rsidR="007977E5" w:rsidRPr="00CF2C76" w:rsidRDefault="007977E5">
      <w:pPr>
        <w:pStyle w:val="Corpodetex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DO </w:t>
      </w:r>
      <w:r w:rsidR="00E8701F" w:rsidRPr="00CF2C76">
        <w:rPr>
          <w:rFonts w:ascii="Arial" w:hAnsi="Arial"/>
          <w:sz w:val="20"/>
        </w:rPr>
        <w:t>CURSO DE LICENCIATURA EM</w:t>
      </w:r>
      <w:r w:rsidR="000B5493" w:rsidRPr="00CF2C76">
        <w:rPr>
          <w:rFonts w:ascii="Arial" w:hAnsi="Arial"/>
          <w:sz w:val="20"/>
        </w:rPr>
        <w:t xml:space="preserve"> </w:t>
      </w:r>
      <w:r w:rsidR="00DE7B11" w:rsidRPr="00CF2C76">
        <w:rPr>
          <w:rFonts w:ascii="Arial" w:hAnsi="Arial"/>
          <w:sz w:val="20"/>
        </w:rPr>
        <w:t>EDUCAÇÃO FÍSICA</w:t>
      </w:r>
    </w:p>
    <w:p w:rsidR="007977E5" w:rsidRPr="00CF2C76" w:rsidRDefault="007977E5" w:rsidP="00C42543">
      <w:pPr>
        <w:pStyle w:val="Corpodetexto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(</w:t>
      </w:r>
      <w:r w:rsidR="00E8701F" w:rsidRPr="00CF2C76">
        <w:rPr>
          <w:rFonts w:ascii="Arial" w:hAnsi="Arial"/>
          <w:sz w:val="20"/>
        </w:rPr>
        <w:t>BI</w:t>
      </w:r>
      <w:r w:rsidRPr="00CF2C76">
        <w:rPr>
          <w:rFonts w:ascii="Arial" w:hAnsi="Arial"/>
          <w:sz w:val="20"/>
        </w:rPr>
        <w:t xml:space="preserve">ÊNIO </w:t>
      </w:r>
      <w:r w:rsidR="00964CA8" w:rsidRPr="00CF2C76">
        <w:rPr>
          <w:rFonts w:ascii="Arial" w:hAnsi="Arial"/>
          <w:sz w:val="20"/>
        </w:rPr>
        <w:t>201</w:t>
      </w:r>
      <w:r w:rsidR="00850297">
        <w:rPr>
          <w:rFonts w:ascii="Arial" w:hAnsi="Arial"/>
          <w:sz w:val="20"/>
        </w:rPr>
        <w:t>8</w:t>
      </w:r>
      <w:r w:rsidR="00964CA8" w:rsidRPr="00CF2C76">
        <w:rPr>
          <w:rFonts w:ascii="Arial" w:hAnsi="Arial"/>
          <w:sz w:val="20"/>
        </w:rPr>
        <w:t>/20</w:t>
      </w:r>
      <w:r w:rsidR="00850297">
        <w:rPr>
          <w:rFonts w:ascii="Arial" w:hAnsi="Arial"/>
          <w:sz w:val="20"/>
        </w:rPr>
        <w:t>20</w:t>
      </w:r>
      <w:r w:rsidRPr="00CF2C76">
        <w:rPr>
          <w:rFonts w:ascii="Arial" w:hAnsi="Arial"/>
          <w:sz w:val="20"/>
        </w:rPr>
        <w:t>)</w:t>
      </w:r>
    </w:p>
    <w:p w:rsidR="00C42543" w:rsidRPr="00CF2C76" w:rsidRDefault="00C42543" w:rsidP="00C42543">
      <w:pPr>
        <w:pStyle w:val="Corpodetexto"/>
        <w:rPr>
          <w:rFonts w:ascii="Arial" w:hAnsi="Arial"/>
          <w:sz w:val="20"/>
        </w:rPr>
      </w:pPr>
    </w:p>
    <w:p w:rsidR="00D505A3" w:rsidRPr="00CF2C76" w:rsidRDefault="00D505A3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7977E5">
      <w:pPr>
        <w:pStyle w:val="Corpodetexto"/>
        <w:jc w:val="both"/>
        <w:rPr>
          <w:rFonts w:ascii="Arial" w:hAnsi="Arial"/>
          <w:b/>
          <w:sz w:val="20"/>
        </w:rPr>
      </w:pPr>
      <w:r w:rsidRPr="00CF2C76">
        <w:rPr>
          <w:rFonts w:ascii="Arial" w:hAnsi="Arial"/>
          <w:b/>
          <w:sz w:val="20"/>
        </w:rPr>
        <w:t>A  - NOME DO CANDIDATO:</w:t>
      </w:r>
    </w:p>
    <w:p w:rsidR="003E48AE" w:rsidRPr="00CF2C76" w:rsidRDefault="003E48AE" w:rsidP="003E48AE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E8701F" w:rsidP="003E48AE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Coordenad</w:t>
      </w:r>
      <w:r w:rsidR="000B5493" w:rsidRPr="00CF2C76">
        <w:rPr>
          <w:rFonts w:ascii="Arial" w:hAnsi="Arial"/>
          <w:sz w:val="20"/>
        </w:rPr>
        <w:t>or</w:t>
      </w:r>
      <w:r w:rsidR="007977E5" w:rsidRPr="00CF2C76">
        <w:rPr>
          <w:rFonts w:ascii="Arial" w:hAnsi="Arial"/>
          <w:sz w:val="20"/>
        </w:rPr>
        <w:t>_______________________________________________________</w:t>
      </w:r>
      <w:r w:rsidR="00C13F86" w:rsidRPr="00CF2C76">
        <w:rPr>
          <w:rFonts w:ascii="Arial" w:hAnsi="Arial"/>
          <w:sz w:val="20"/>
        </w:rPr>
        <w:t>____________</w:t>
      </w:r>
      <w:r w:rsidR="007977E5" w:rsidRPr="00CF2C76">
        <w:rPr>
          <w:rFonts w:ascii="Arial" w:hAnsi="Arial"/>
          <w:sz w:val="20"/>
        </w:rPr>
        <w:t>____</w:t>
      </w:r>
    </w:p>
    <w:p w:rsidR="003E48AE" w:rsidRPr="00CF2C76" w:rsidRDefault="003E48AE" w:rsidP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7977E5" w:rsidP="003E48AE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Substituto eventual_________________________________________________</w:t>
      </w:r>
      <w:r w:rsidR="00C13F86" w:rsidRPr="00CF2C76">
        <w:rPr>
          <w:rFonts w:ascii="Arial" w:hAnsi="Arial"/>
          <w:sz w:val="20"/>
        </w:rPr>
        <w:t>____________</w:t>
      </w:r>
      <w:r w:rsidRPr="00CF2C76">
        <w:rPr>
          <w:rFonts w:ascii="Arial" w:hAnsi="Arial"/>
          <w:sz w:val="20"/>
        </w:rPr>
        <w:t>_____</w:t>
      </w:r>
    </w:p>
    <w:p w:rsidR="007977E5" w:rsidRPr="00CF2C76" w:rsidRDefault="007977E5">
      <w:pPr>
        <w:pStyle w:val="Corpodetexto"/>
        <w:ind w:left="360"/>
        <w:jc w:val="both"/>
        <w:rPr>
          <w:rFonts w:ascii="Arial" w:hAnsi="Arial"/>
          <w:b/>
          <w:sz w:val="20"/>
        </w:rPr>
      </w:pPr>
    </w:p>
    <w:p w:rsidR="007977E5" w:rsidRPr="00CF2C76" w:rsidRDefault="007977E5">
      <w:pPr>
        <w:pStyle w:val="Corpodetexto"/>
        <w:jc w:val="both"/>
        <w:rPr>
          <w:rFonts w:ascii="Arial" w:hAnsi="Arial"/>
          <w:b/>
          <w:sz w:val="20"/>
        </w:rPr>
      </w:pPr>
      <w:r w:rsidRPr="00CF2C76">
        <w:rPr>
          <w:rFonts w:ascii="Arial" w:hAnsi="Arial"/>
          <w:b/>
          <w:sz w:val="20"/>
        </w:rPr>
        <w:t>B – ENDEREÇO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3E48AE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 </w:t>
      </w:r>
      <w:r w:rsidR="00E8701F" w:rsidRPr="00CF2C76">
        <w:rPr>
          <w:rFonts w:ascii="Arial" w:hAnsi="Arial"/>
          <w:sz w:val="20"/>
        </w:rPr>
        <w:t>Coordenad</w:t>
      </w:r>
      <w:r w:rsidR="000B5493" w:rsidRPr="00CF2C76">
        <w:rPr>
          <w:rFonts w:ascii="Arial" w:hAnsi="Arial"/>
          <w:sz w:val="20"/>
        </w:rPr>
        <w:t>or</w:t>
      </w:r>
      <w:r w:rsidR="007977E5" w:rsidRPr="00CF2C76">
        <w:rPr>
          <w:rFonts w:ascii="Arial" w:hAnsi="Arial"/>
          <w:sz w:val="20"/>
        </w:rPr>
        <w:t>_______________________________________</w:t>
      </w:r>
      <w:r w:rsidR="00C13F86" w:rsidRPr="00CF2C76">
        <w:rPr>
          <w:rFonts w:ascii="Arial" w:hAnsi="Arial"/>
          <w:sz w:val="20"/>
        </w:rPr>
        <w:t>____________</w:t>
      </w:r>
      <w:r w:rsidR="007977E5" w:rsidRPr="00CF2C76">
        <w:rPr>
          <w:rFonts w:ascii="Arial" w:hAnsi="Arial"/>
          <w:sz w:val="20"/>
        </w:rPr>
        <w:t>____________________</w:t>
      </w: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Substituto eventual________________________________</w:t>
      </w:r>
      <w:r w:rsidR="00C13F86" w:rsidRPr="00CF2C76">
        <w:rPr>
          <w:rFonts w:ascii="Arial" w:hAnsi="Arial"/>
          <w:sz w:val="20"/>
        </w:rPr>
        <w:t>____________</w:t>
      </w:r>
      <w:r w:rsidRPr="00CF2C76">
        <w:rPr>
          <w:rFonts w:ascii="Arial" w:hAnsi="Arial"/>
          <w:sz w:val="20"/>
        </w:rPr>
        <w:t>______________________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4C237D">
      <w:pPr>
        <w:pStyle w:val="Corpodetexto"/>
        <w:jc w:val="both"/>
        <w:rPr>
          <w:rFonts w:ascii="Arial" w:hAnsi="Arial"/>
          <w:b/>
          <w:sz w:val="20"/>
        </w:rPr>
      </w:pPr>
      <w:r w:rsidRPr="00CF2C76">
        <w:rPr>
          <w:rFonts w:ascii="Arial" w:hAnsi="Arial"/>
          <w:b/>
          <w:sz w:val="20"/>
        </w:rPr>
        <w:t>C</w:t>
      </w:r>
      <w:r w:rsidR="007977E5" w:rsidRPr="00CF2C76">
        <w:rPr>
          <w:rFonts w:ascii="Arial" w:hAnsi="Arial"/>
          <w:b/>
          <w:sz w:val="20"/>
        </w:rPr>
        <w:t xml:space="preserve"> – TELEFONE PARA CONTATO:</w:t>
      </w: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E8701F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Coordenad</w:t>
      </w:r>
      <w:r w:rsidR="004C237D" w:rsidRPr="00CF2C76">
        <w:rPr>
          <w:rFonts w:ascii="Arial" w:hAnsi="Arial"/>
          <w:sz w:val="20"/>
        </w:rPr>
        <w:t>or</w:t>
      </w:r>
      <w:r w:rsidR="007977E5" w:rsidRPr="00CF2C76">
        <w:rPr>
          <w:rFonts w:ascii="Arial" w:hAnsi="Arial"/>
          <w:sz w:val="20"/>
        </w:rPr>
        <w:t>____________________</w:t>
      </w:r>
      <w:r w:rsidR="00C13F86" w:rsidRPr="00CF2C76">
        <w:rPr>
          <w:rFonts w:ascii="Arial" w:hAnsi="Arial"/>
          <w:sz w:val="20"/>
        </w:rPr>
        <w:t>____</w:t>
      </w:r>
      <w:r w:rsidR="007977E5" w:rsidRPr="00CF2C76">
        <w:rPr>
          <w:rFonts w:ascii="Arial" w:hAnsi="Arial"/>
          <w:sz w:val="20"/>
        </w:rPr>
        <w:t>___ Substituto eventual _</w:t>
      </w:r>
      <w:r w:rsidR="00C13F86" w:rsidRPr="00CF2C76">
        <w:rPr>
          <w:rFonts w:ascii="Arial" w:hAnsi="Arial"/>
          <w:sz w:val="20"/>
        </w:rPr>
        <w:t>__</w:t>
      </w:r>
      <w:r w:rsidR="007977E5" w:rsidRPr="00CF2C76">
        <w:rPr>
          <w:rFonts w:ascii="Arial" w:hAnsi="Arial"/>
          <w:sz w:val="20"/>
        </w:rPr>
        <w:t>_______</w:t>
      </w:r>
      <w:r w:rsidR="00C13F86" w:rsidRPr="00CF2C76">
        <w:rPr>
          <w:rFonts w:ascii="Arial" w:hAnsi="Arial"/>
          <w:sz w:val="20"/>
        </w:rPr>
        <w:t>__</w:t>
      </w:r>
      <w:r w:rsidR="007977E5" w:rsidRPr="00CF2C76">
        <w:rPr>
          <w:rFonts w:ascii="Arial" w:hAnsi="Arial"/>
          <w:sz w:val="20"/>
        </w:rPr>
        <w:t>_____</w:t>
      </w:r>
      <w:r w:rsidR="00C13F86" w:rsidRPr="00CF2C76">
        <w:rPr>
          <w:rFonts w:ascii="Arial" w:hAnsi="Arial"/>
          <w:sz w:val="20"/>
        </w:rPr>
        <w:t>___</w:t>
      </w:r>
      <w:r w:rsidR="007977E5" w:rsidRPr="00CF2C76">
        <w:rPr>
          <w:rFonts w:ascii="Arial" w:hAnsi="Arial"/>
          <w:sz w:val="20"/>
        </w:rPr>
        <w:t>_______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4C237D">
      <w:pPr>
        <w:pStyle w:val="Corpodetexto"/>
        <w:jc w:val="both"/>
        <w:rPr>
          <w:rFonts w:ascii="Arial" w:hAnsi="Arial"/>
          <w:b/>
          <w:sz w:val="20"/>
        </w:rPr>
      </w:pPr>
      <w:r w:rsidRPr="00CF2C76">
        <w:rPr>
          <w:rFonts w:ascii="Arial" w:hAnsi="Arial"/>
          <w:b/>
          <w:sz w:val="20"/>
        </w:rPr>
        <w:t>D</w:t>
      </w:r>
      <w:r w:rsidR="007977E5" w:rsidRPr="00CF2C76">
        <w:rPr>
          <w:rFonts w:ascii="Arial" w:hAnsi="Arial"/>
          <w:b/>
          <w:sz w:val="20"/>
        </w:rPr>
        <w:t xml:space="preserve"> – REGIME DE TRABALHO:</w:t>
      </w: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E8701F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Coordenad</w:t>
      </w:r>
      <w:r w:rsidR="004C237D" w:rsidRPr="00CF2C76">
        <w:rPr>
          <w:rFonts w:ascii="Arial" w:hAnsi="Arial"/>
          <w:sz w:val="20"/>
        </w:rPr>
        <w:t>or</w:t>
      </w:r>
      <w:r w:rsidR="007977E5" w:rsidRPr="00CF2C76">
        <w:rPr>
          <w:rFonts w:ascii="Arial" w:hAnsi="Arial"/>
          <w:sz w:val="20"/>
        </w:rPr>
        <w:t>____________________</w:t>
      </w:r>
      <w:r w:rsidR="00C13F86" w:rsidRPr="00CF2C76">
        <w:rPr>
          <w:rFonts w:ascii="Arial" w:hAnsi="Arial"/>
          <w:sz w:val="20"/>
        </w:rPr>
        <w:t>____</w:t>
      </w:r>
      <w:r w:rsidR="007977E5" w:rsidRPr="00CF2C76">
        <w:rPr>
          <w:rFonts w:ascii="Arial" w:hAnsi="Arial"/>
          <w:sz w:val="20"/>
        </w:rPr>
        <w:t>___ Substituto eventual _____</w:t>
      </w:r>
      <w:r w:rsidR="00C13F86" w:rsidRPr="00CF2C76">
        <w:rPr>
          <w:rFonts w:ascii="Arial" w:hAnsi="Arial"/>
          <w:sz w:val="20"/>
        </w:rPr>
        <w:t>_______</w:t>
      </w:r>
      <w:r w:rsidR="007977E5" w:rsidRPr="00CF2C76">
        <w:rPr>
          <w:rFonts w:ascii="Arial" w:hAnsi="Arial"/>
          <w:sz w:val="20"/>
        </w:rPr>
        <w:t>_______________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4C237D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b/>
          <w:sz w:val="20"/>
        </w:rPr>
        <w:t>E</w:t>
      </w:r>
      <w:r w:rsidR="007977E5" w:rsidRPr="00CF2C76">
        <w:rPr>
          <w:rFonts w:ascii="Arial" w:hAnsi="Arial"/>
          <w:b/>
          <w:sz w:val="20"/>
        </w:rPr>
        <w:t xml:space="preserve"> – DATA DA INSCRIÇÃO</w:t>
      </w:r>
      <w:r w:rsidR="00C13F86" w:rsidRPr="00CF2C76">
        <w:rPr>
          <w:rFonts w:ascii="Arial" w:hAnsi="Arial"/>
          <w:b/>
          <w:sz w:val="20"/>
        </w:rPr>
        <w:t>:</w:t>
      </w:r>
      <w:r w:rsidR="00C13F86" w:rsidRPr="00CF2C76">
        <w:rPr>
          <w:rFonts w:ascii="Arial" w:hAnsi="Arial"/>
          <w:sz w:val="20"/>
        </w:rPr>
        <w:t>___________________________________________________________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4C237D" w:rsidP="003E48AE">
      <w:pPr>
        <w:pStyle w:val="Corpodetexto"/>
        <w:jc w:val="both"/>
        <w:rPr>
          <w:rFonts w:ascii="Arial" w:hAnsi="Arial"/>
          <w:b/>
          <w:sz w:val="20"/>
        </w:rPr>
      </w:pPr>
      <w:r w:rsidRPr="00CF2C76">
        <w:rPr>
          <w:rFonts w:ascii="Arial" w:hAnsi="Arial"/>
          <w:b/>
          <w:sz w:val="20"/>
        </w:rPr>
        <w:t>F</w:t>
      </w:r>
      <w:r w:rsidR="007977E5" w:rsidRPr="00CF2C76">
        <w:rPr>
          <w:rFonts w:ascii="Arial" w:hAnsi="Arial"/>
          <w:b/>
          <w:sz w:val="20"/>
        </w:rPr>
        <w:t xml:space="preserve"> – ASSINATURA DO CANDIDATO:</w:t>
      </w:r>
    </w:p>
    <w:p w:rsidR="003E48AE" w:rsidRPr="00CF2C76" w:rsidRDefault="003E48AE" w:rsidP="003E48AE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 w:rsidP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E8701F" w:rsidP="003E48AE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Coordenad</w:t>
      </w:r>
      <w:r w:rsidR="004C237D" w:rsidRPr="00CF2C76">
        <w:rPr>
          <w:rFonts w:ascii="Arial" w:hAnsi="Arial"/>
          <w:sz w:val="20"/>
        </w:rPr>
        <w:t>or____</w:t>
      </w:r>
      <w:r w:rsidR="00C13F86" w:rsidRPr="00CF2C76">
        <w:rPr>
          <w:rFonts w:ascii="Arial" w:hAnsi="Arial"/>
          <w:sz w:val="20"/>
        </w:rPr>
        <w:t>_______________________</w:t>
      </w:r>
      <w:r w:rsidR="004C237D" w:rsidRPr="00CF2C76">
        <w:rPr>
          <w:rFonts w:ascii="Arial" w:hAnsi="Arial"/>
          <w:sz w:val="20"/>
        </w:rPr>
        <w:t>_</w:t>
      </w:r>
      <w:r w:rsidR="007977E5" w:rsidRPr="00CF2C76">
        <w:rPr>
          <w:rFonts w:ascii="Arial" w:hAnsi="Arial"/>
          <w:sz w:val="20"/>
        </w:rPr>
        <w:t>___________________________________________</w:t>
      </w: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Substituto eventual_______</w:t>
      </w:r>
      <w:r w:rsidR="00C13F86" w:rsidRPr="00CF2C76">
        <w:rPr>
          <w:rFonts w:ascii="Arial" w:hAnsi="Arial"/>
          <w:sz w:val="20"/>
        </w:rPr>
        <w:t>____________________________</w:t>
      </w:r>
      <w:r w:rsidRPr="00CF2C76">
        <w:rPr>
          <w:rFonts w:ascii="Arial" w:hAnsi="Arial"/>
          <w:sz w:val="20"/>
        </w:rPr>
        <w:t>_______________________________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3E48AE" w:rsidRPr="00CF2C76" w:rsidRDefault="007977E5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(  ) </w:t>
      </w:r>
      <w:r w:rsidRPr="00CF2C76">
        <w:rPr>
          <w:rFonts w:ascii="Arial" w:hAnsi="Arial"/>
          <w:b/>
          <w:sz w:val="20"/>
        </w:rPr>
        <w:t>HOMOLOGAÇAO DA COMISSÃO DE CONSULTA</w:t>
      </w:r>
      <w:r w:rsidRPr="00CF2C76">
        <w:rPr>
          <w:rFonts w:ascii="Arial" w:hAnsi="Arial"/>
          <w:sz w:val="20"/>
        </w:rPr>
        <w:t>:</w:t>
      </w:r>
      <w:r w:rsidR="003E48AE" w:rsidRPr="00CF2C76">
        <w:rPr>
          <w:rFonts w:ascii="Arial" w:hAnsi="Arial"/>
          <w:sz w:val="20"/>
        </w:rPr>
        <w:t xml:space="preserve">   </w:t>
      </w:r>
    </w:p>
    <w:p w:rsidR="003E48AE" w:rsidRPr="00CF2C76" w:rsidRDefault="003E48AE">
      <w:pPr>
        <w:pStyle w:val="Corpodetexto"/>
        <w:jc w:val="both"/>
        <w:rPr>
          <w:rFonts w:ascii="Arial" w:hAnsi="Arial"/>
          <w:sz w:val="20"/>
        </w:rPr>
      </w:pPr>
    </w:p>
    <w:p w:rsidR="00C42543" w:rsidRPr="00CF2C76" w:rsidRDefault="007977E5" w:rsidP="00C13F86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>DATA</w:t>
      </w:r>
      <w:r w:rsidR="00C13F86" w:rsidRPr="00CF2C76">
        <w:rPr>
          <w:rFonts w:ascii="Arial" w:hAnsi="Arial"/>
          <w:sz w:val="20"/>
        </w:rPr>
        <w:t>:____________________________________________________________________________</w:t>
      </w:r>
    </w:p>
    <w:p w:rsidR="00C42543" w:rsidRPr="00CF2C76" w:rsidRDefault="007977E5" w:rsidP="00C42543">
      <w:pPr>
        <w:pStyle w:val="Corpodetexto"/>
        <w:jc w:val="right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 xml:space="preserve"> </w:t>
      </w:r>
    </w:p>
    <w:p w:rsidR="007977E5" w:rsidRPr="00CF2C76" w:rsidRDefault="007977E5" w:rsidP="00C42543">
      <w:pPr>
        <w:pStyle w:val="Corpodetexto"/>
        <w:jc w:val="right"/>
        <w:rPr>
          <w:rFonts w:ascii="Arial" w:hAnsi="Arial"/>
          <w:sz w:val="20"/>
        </w:rPr>
      </w:pPr>
      <w:r w:rsidRPr="00CF2C76">
        <w:rPr>
          <w:rFonts w:ascii="Arial" w:hAnsi="Arial"/>
          <w:b/>
          <w:sz w:val="20"/>
        </w:rPr>
        <w:t>COMISSÃO:</w:t>
      </w:r>
      <w:r w:rsidRPr="00CF2C76">
        <w:rPr>
          <w:rFonts w:ascii="Arial" w:hAnsi="Arial"/>
          <w:sz w:val="20"/>
        </w:rPr>
        <w:t xml:space="preserve">  ___________________________________________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</w:p>
    <w:p w:rsidR="007977E5" w:rsidRPr="00CF2C76" w:rsidRDefault="007977E5" w:rsidP="00C42543">
      <w:pPr>
        <w:pStyle w:val="Corpodetexto"/>
        <w:jc w:val="right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ab/>
      </w:r>
      <w:r w:rsidRPr="00CF2C76">
        <w:rPr>
          <w:rFonts w:ascii="Arial" w:hAnsi="Arial"/>
          <w:sz w:val="20"/>
        </w:rPr>
        <w:tab/>
      </w:r>
      <w:r w:rsidRPr="00CF2C76">
        <w:rPr>
          <w:rFonts w:ascii="Arial" w:hAnsi="Arial"/>
          <w:sz w:val="20"/>
        </w:rPr>
        <w:tab/>
        <w:t>___________________________________________</w:t>
      </w:r>
    </w:p>
    <w:p w:rsidR="007977E5" w:rsidRPr="00CF2C76" w:rsidRDefault="007977E5">
      <w:pPr>
        <w:pStyle w:val="Corpodetexto"/>
        <w:jc w:val="both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ab/>
      </w:r>
      <w:r w:rsidRPr="00CF2C76">
        <w:rPr>
          <w:rFonts w:ascii="Arial" w:hAnsi="Arial"/>
          <w:sz w:val="20"/>
        </w:rPr>
        <w:tab/>
      </w:r>
      <w:r w:rsidRPr="00CF2C76">
        <w:rPr>
          <w:rFonts w:ascii="Arial" w:hAnsi="Arial"/>
          <w:sz w:val="20"/>
        </w:rPr>
        <w:tab/>
        <w:t xml:space="preserve"> </w:t>
      </w:r>
    </w:p>
    <w:p w:rsidR="004C237D" w:rsidRPr="00CF2C76" w:rsidRDefault="007977E5" w:rsidP="00C42543">
      <w:pPr>
        <w:pStyle w:val="Corpodetexto"/>
        <w:jc w:val="right"/>
        <w:rPr>
          <w:rFonts w:ascii="Arial" w:hAnsi="Arial"/>
          <w:sz w:val="20"/>
        </w:rPr>
      </w:pPr>
      <w:r w:rsidRPr="00CF2C76">
        <w:rPr>
          <w:rFonts w:ascii="Arial" w:hAnsi="Arial"/>
          <w:sz w:val="20"/>
        </w:rPr>
        <w:tab/>
      </w:r>
      <w:r w:rsidRPr="00CF2C76">
        <w:rPr>
          <w:rFonts w:ascii="Arial" w:hAnsi="Arial"/>
          <w:sz w:val="20"/>
        </w:rPr>
        <w:tab/>
      </w:r>
      <w:r w:rsidRPr="00CF2C76">
        <w:rPr>
          <w:rFonts w:ascii="Arial" w:hAnsi="Arial"/>
          <w:sz w:val="20"/>
        </w:rPr>
        <w:tab/>
        <w:t>___________________________________________</w:t>
      </w:r>
    </w:p>
    <w:sectPr w:rsidR="004C237D" w:rsidRPr="00CF2C76" w:rsidSect="003E48AE">
      <w:pgSz w:w="11907" w:h="16840" w:code="9"/>
      <w:pgMar w:top="1134" w:right="1134" w:bottom="1701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6732"/>
    <w:multiLevelType w:val="singleLevel"/>
    <w:tmpl w:val="6F06B39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>
    <w:nsid w:val="5FDD616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7F7B1A"/>
    <w:multiLevelType w:val="singleLevel"/>
    <w:tmpl w:val="E428919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83CD6"/>
    <w:rsid w:val="0005289A"/>
    <w:rsid w:val="00071394"/>
    <w:rsid w:val="000B5493"/>
    <w:rsid w:val="000D42B3"/>
    <w:rsid w:val="00152BF6"/>
    <w:rsid w:val="00153892"/>
    <w:rsid w:val="001E71BC"/>
    <w:rsid w:val="002006A3"/>
    <w:rsid w:val="0021481D"/>
    <w:rsid w:val="0025200B"/>
    <w:rsid w:val="00253A0F"/>
    <w:rsid w:val="00257E2A"/>
    <w:rsid w:val="00270184"/>
    <w:rsid w:val="002840D2"/>
    <w:rsid w:val="002C2F95"/>
    <w:rsid w:val="002D44B0"/>
    <w:rsid w:val="002F231B"/>
    <w:rsid w:val="0031189F"/>
    <w:rsid w:val="003356B8"/>
    <w:rsid w:val="003A741E"/>
    <w:rsid w:val="003E48AE"/>
    <w:rsid w:val="00421334"/>
    <w:rsid w:val="00427F61"/>
    <w:rsid w:val="00445126"/>
    <w:rsid w:val="00456466"/>
    <w:rsid w:val="00472E3B"/>
    <w:rsid w:val="004822C7"/>
    <w:rsid w:val="004C237D"/>
    <w:rsid w:val="0051502E"/>
    <w:rsid w:val="00575870"/>
    <w:rsid w:val="005D5917"/>
    <w:rsid w:val="006400E8"/>
    <w:rsid w:val="00647EE4"/>
    <w:rsid w:val="006A06D8"/>
    <w:rsid w:val="006F23EC"/>
    <w:rsid w:val="007167BB"/>
    <w:rsid w:val="00726940"/>
    <w:rsid w:val="0079595A"/>
    <w:rsid w:val="007977E5"/>
    <w:rsid w:val="007E4274"/>
    <w:rsid w:val="007E6E8C"/>
    <w:rsid w:val="00850297"/>
    <w:rsid w:val="00890141"/>
    <w:rsid w:val="008C27B4"/>
    <w:rsid w:val="008D0391"/>
    <w:rsid w:val="008D63A3"/>
    <w:rsid w:val="008F0AF0"/>
    <w:rsid w:val="009576BC"/>
    <w:rsid w:val="00964CA8"/>
    <w:rsid w:val="00972415"/>
    <w:rsid w:val="00983CD6"/>
    <w:rsid w:val="009E6B6F"/>
    <w:rsid w:val="00A03691"/>
    <w:rsid w:val="00A25BDE"/>
    <w:rsid w:val="00A33DB1"/>
    <w:rsid w:val="00A34215"/>
    <w:rsid w:val="00A37301"/>
    <w:rsid w:val="00A60944"/>
    <w:rsid w:val="00AB1460"/>
    <w:rsid w:val="00AE0A53"/>
    <w:rsid w:val="00AF7930"/>
    <w:rsid w:val="00B03565"/>
    <w:rsid w:val="00B11853"/>
    <w:rsid w:val="00B14B56"/>
    <w:rsid w:val="00B16469"/>
    <w:rsid w:val="00BC2A08"/>
    <w:rsid w:val="00BD32F7"/>
    <w:rsid w:val="00C13F86"/>
    <w:rsid w:val="00C27FCA"/>
    <w:rsid w:val="00C42543"/>
    <w:rsid w:val="00C76109"/>
    <w:rsid w:val="00C95885"/>
    <w:rsid w:val="00CC6498"/>
    <w:rsid w:val="00CF2C76"/>
    <w:rsid w:val="00CF707A"/>
    <w:rsid w:val="00D505A3"/>
    <w:rsid w:val="00D91359"/>
    <w:rsid w:val="00DE7B11"/>
    <w:rsid w:val="00E049C0"/>
    <w:rsid w:val="00E2427D"/>
    <w:rsid w:val="00E27186"/>
    <w:rsid w:val="00E450CC"/>
    <w:rsid w:val="00E6786E"/>
    <w:rsid w:val="00E7263A"/>
    <w:rsid w:val="00E8443B"/>
    <w:rsid w:val="00E8701F"/>
    <w:rsid w:val="00EA7F9B"/>
    <w:rsid w:val="00EB1551"/>
    <w:rsid w:val="00EF6909"/>
    <w:rsid w:val="00F20599"/>
    <w:rsid w:val="00F2474E"/>
    <w:rsid w:val="00F3777C"/>
    <w:rsid w:val="00F5761A"/>
    <w:rsid w:val="00F7548E"/>
    <w:rsid w:val="00F778E4"/>
    <w:rsid w:val="00F823DB"/>
    <w:rsid w:val="00FA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D63A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D6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44B1-693F-4250-8541-03A16B64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8832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DA EDUCAÇÃO E DO DESPORTO</vt:lpstr>
      <vt:lpstr>MINISTÉRIO DA EDUCAÇÃO E DO DESPORTO</vt:lpstr>
    </vt:vector>
  </TitlesOfParts>
  <Company>UFRPE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E DO DESPORTO</dc:title>
  <dc:creator>COORD_PESCA</dc:creator>
  <cp:lastModifiedBy>CCS</cp:lastModifiedBy>
  <cp:revision>2</cp:revision>
  <cp:lastPrinted>2010-08-23T19:36:00Z</cp:lastPrinted>
  <dcterms:created xsi:type="dcterms:W3CDTF">2017-12-22T13:56:00Z</dcterms:created>
  <dcterms:modified xsi:type="dcterms:W3CDTF">2017-12-22T13:56:00Z</dcterms:modified>
</cp:coreProperties>
</file>