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160" w:line="256.7994545454545" w:lineRule="auto"/>
        <w:jc w:val="both"/>
        <w:rPr>
          <w:color w:val="222222"/>
        </w:rPr>
      </w:pPr>
      <w:r w:rsidDel="00000000" w:rsidR="00000000" w:rsidRPr="00000000">
        <w:rPr>
          <w:b w:val="1"/>
          <w:color w:val="1f1f1f"/>
          <w:highlight w:val="white"/>
          <w:rtl w:val="0"/>
        </w:rPr>
        <w:t xml:space="preserve">TECNOLOGIA DE PRODUÇÃO DO VESTUÁRIO</w:t>
      </w:r>
      <w:r w:rsidDel="00000000" w:rsidR="00000000" w:rsidRPr="00000000">
        <w:rPr>
          <w:color w:val="1f1f1f"/>
          <w:highlight w:val="white"/>
          <w:rtl w:val="0"/>
        </w:rPr>
        <w:br w:type="textWrapping"/>
      </w:r>
      <w:r w:rsidDel="00000000" w:rsidR="00000000" w:rsidRPr="00000000">
        <w:rPr>
          <w:color w:val="222222"/>
          <w:rtl w:val="0"/>
        </w:rPr>
        <w:t xml:space="preserve">Pontos da disciplina para a seleção:</w:t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shd w:fill="ffffff" w:val="clear"/>
        <w:spacing w:after="0" w:afterAutospacing="0" w:line="256.7994545454545" w:lineRule="auto"/>
        <w:ind w:left="720" w:hanging="36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Fundamentos de Modelagem. 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hd w:fill="ffffff" w:val="clear"/>
        <w:spacing w:after="0" w:afterAutospacing="0" w:line="256.7994545454545" w:lineRule="auto"/>
        <w:ind w:left="720" w:hanging="36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Tecnologia de Risco e Corte. 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hd w:fill="ffffff" w:val="clear"/>
        <w:spacing w:after="0" w:afterAutospacing="0" w:line="256.7994545454545" w:lineRule="auto"/>
        <w:ind w:left="720" w:hanging="36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Tecnologia da Costura. 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hd w:fill="ffffff" w:val="clear"/>
        <w:spacing w:after="160" w:line="256.7994545454545" w:lineRule="auto"/>
        <w:ind w:left="720" w:hanging="36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Costura Doméstica e Industrial. </w:t>
      </w:r>
    </w:p>
    <w:p w:rsidR="00000000" w:rsidDel="00000000" w:rsidP="00000000" w:rsidRDefault="00000000" w:rsidRPr="00000000" w14:paraId="00000006">
      <w:pPr>
        <w:shd w:fill="ffffff" w:val="clear"/>
        <w:spacing w:after="160" w:line="256.7994545454545" w:lineRule="auto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160" w:line="256.7994545454545" w:lineRule="auto"/>
        <w:jc w:val="both"/>
        <w:rPr>
          <w:color w:val="222222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Bibliografia: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160" w:line="256.7994545454545" w:lineRule="auto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FISCHER, Anette. Construção de vestuário. (Fundamentos de design de moda). [Digite o Local da Editora]: Grupo A, 2010. E-book. ISBN 9788577806973. Disponível em: </w:t>
      </w:r>
      <w:hyperlink r:id="rId6">
        <w:r w:rsidDel="00000000" w:rsidR="00000000" w:rsidRPr="00000000">
          <w:rPr>
            <w:color w:val="467886"/>
            <w:u w:val="single"/>
            <w:rtl w:val="0"/>
          </w:rPr>
          <w:t xml:space="preserve">https://integrada.minhabiblioteca.com.br/#/books/9788577806973/</w:t>
        </w:r>
      </w:hyperlink>
      <w:r w:rsidDel="00000000" w:rsidR="00000000" w:rsidRPr="00000000">
        <w:rPr>
          <w:color w:val="222222"/>
          <w:rtl w:val="0"/>
        </w:rPr>
        <w:t xml:space="preserve">.</w:t>
      </w:r>
    </w:p>
    <w:p w:rsidR="00000000" w:rsidDel="00000000" w:rsidP="00000000" w:rsidRDefault="00000000" w:rsidRPr="00000000" w14:paraId="00000009">
      <w:pPr>
        <w:shd w:fill="ffffff" w:val="clear"/>
        <w:spacing w:after="160" w:line="256.7994545454545" w:lineRule="auto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NÓBREGA, Laura Carolina O.; OLIVEIRA, Alvanir de. Costura Industrial - Métodos e Processos de Modelagem para Produção de Vestuário. [Digite o Local da Editora]: Editora Saraiva, 2015. E-book. ISBN 9788536520599. Disponível em: </w:t>
      </w:r>
      <w:hyperlink r:id="rId7">
        <w:r w:rsidDel="00000000" w:rsidR="00000000" w:rsidRPr="00000000">
          <w:rPr>
            <w:color w:val="467886"/>
            <w:u w:val="single"/>
            <w:rtl w:val="0"/>
          </w:rPr>
          <w:t xml:space="preserve">https://integrada.minhabiblioteca.com.br/#/books/9788536520599/</w:t>
        </w:r>
      </w:hyperlink>
      <w:r w:rsidDel="00000000" w:rsidR="00000000" w:rsidRPr="00000000">
        <w:rPr>
          <w:color w:val="222222"/>
          <w:rtl w:val="0"/>
        </w:rPr>
        <w:t xml:space="preserve">.</w:t>
      </w:r>
    </w:p>
    <w:p w:rsidR="00000000" w:rsidDel="00000000" w:rsidP="00000000" w:rsidRDefault="00000000" w:rsidRPr="00000000" w14:paraId="0000000A">
      <w:pPr>
        <w:shd w:fill="ffffff" w:val="clear"/>
        <w:spacing w:after="160" w:line="256.7994545454545" w:lineRule="auto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ALDRICH, Winifred. Modelagem plana para moda feminina. [Digite o Local da Editora]: Grupo A, 2014. E-book. ISBN 9788582601754. Disponível em: </w:t>
      </w:r>
      <w:hyperlink r:id="rId8">
        <w:r w:rsidDel="00000000" w:rsidR="00000000" w:rsidRPr="00000000">
          <w:rPr>
            <w:color w:val="467886"/>
            <w:u w:val="single"/>
            <w:rtl w:val="0"/>
          </w:rPr>
          <w:t xml:space="preserve">https://integrada.minhabiblioteca.com.br/#/books/9788582601754/</w:t>
        </w:r>
      </w:hyperlink>
      <w:r w:rsidDel="00000000" w:rsidR="00000000" w:rsidRPr="00000000">
        <w:rPr>
          <w:color w:val="222222"/>
          <w:rtl w:val="0"/>
        </w:rPr>
        <w:t xml:space="preserve">.</w:t>
      </w:r>
    </w:p>
    <w:p w:rsidR="00000000" w:rsidDel="00000000" w:rsidP="00000000" w:rsidRDefault="00000000" w:rsidRPr="00000000" w14:paraId="0000000B">
      <w:pPr>
        <w:shd w:fill="ffffff" w:val="clear"/>
        <w:spacing w:after="160" w:line="256.7994545454545" w:lineRule="auto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160" w:line="256.7994545454545" w:lineRule="auto"/>
        <w:jc w:val="both"/>
        <w:rPr>
          <w:color w:val="222222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CONSUMO DE MODA E VESTUÁRIO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hd w:fill="ffffff" w:val="clear"/>
        <w:spacing w:after="0" w:afterAutospacing="0" w:line="256.7994545454545" w:lineRule="auto"/>
        <w:ind w:left="720" w:hanging="360"/>
        <w:jc w:val="both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Fundamentos do Vestuário e da Moda.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hd w:fill="ffffff" w:val="clear"/>
        <w:spacing w:after="0" w:afterAutospacing="0" w:line="256.7994545454545" w:lineRule="auto"/>
        <w:ind w:left="720" w:hanging="360"/>
        <w:jc w:val="both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Evolução Histórica e Social da Indumentária.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hd w:fill="ffffff" w:val="clear"/>
        <w:spacing w:after="0" w:afterAutospacing="0" w:line="256.7994545454545" w:lineRule="auto"/>
        <w:ind w:left="720" w:hanging="360"/>
        <w:jc w:val="both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Estudo das Tendências, Comportamento e Futurologia.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hd w:fill="ffffff" w:val="clear"/>
        <w:spacing w:after="0" w:afterAutospacing="0" w:line="256.7994545454545" w:lineRule="auto"/>
        <w:ind w:left="720" w:hanging="360"/>
        <w:jc w:val="both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O Sistema da Moda.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hd w:fill="ffffff" w:val="clear"/>
        <w:spacing w:after="160" w:line="256.7994545454545" w:lineRule="auto"/>
        <w:ind w:left="720" w:hanging="360"/>
        <w:jc w:val="both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Figura Humana e Imagem Pessoal.</w:t>
      </w:r>
    </w:p>
    <w:p w:rsidR="00000000" w:rsidDel="00000000" w:rsidP="00000000" w:rsidRDefault="00000000" w:rsidRPr="00000000" w14:paraId="00000012">
      <w:pPr>
        <w:shd w:fill="ffffff" w:val="clear"/>
        <w:spacing w:after="160" w:line="256.7994545454545" w:lineRule="auto"/>
        <w:jc w:val="both"/>
        <w:rPr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Bibliografia:</w:t>
      </w:r>
      <w:r w:rsidDel="00000000" w:rsidR="00000000" w:rsidRPr="00000000">
        <w:rPr>
          <w:color w:val="222222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hd w:fill="ffffff" w:val="clear"/>
        <w:spacing w:after="160" w:line="256.7994545454545" w:lineRule="auto"/>
        <w:jc w:val="both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FRINGS, Gini S. Moda. [Digite o Local da Editora]: Grupo A, 2012. E-book. ISBN 9788540701786. Disponível em: </w:t>
      </w:r>
      <w:hyperlink r:id="rId9">
        <w:r w:rsidDel="00000000" w:rsidR="00000000" w:rsidRPr="00000000">
          <w:rPr>
            <w:color w:val="467886"/>
            <w:highlight w:val="white"/>
            <w:u w:val="single"/>
            <w:rtl w:val="0"/>
          </w:rPr>
          <w:t xml:space="preserve">https://integrada.minhabiblioteca.com.br/#/books/9788540701786/</w:t>
        </w:r>
      </w:hyperlink>
      <w:r w:rsidDel="00000000" w:rsidR="00000000" w:rsidRPr="00000000">
        <w:rPr>
          <w:color w:val="222222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hd w:fill="ffffff" w:val="clear"/>
        <w:spacing w:after="160" w:line="256.7994545454545" w:lineRule="auto"/>
        <w:jc w:val="both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MCASSEY, Jacqueline; BUCKLEY, Clare. Styling de moda. (Fundamentos de design de moda). [Digite o Local da Editora]: Grupo A, 2013. E-book. ISBN 9788582600092. Disponível em: </w:t>
      </w:r>
      <w:hyperlink r:id="rId10">
        <w:r w:rsidDel="00000000" w:rsidR="00000000" w:rsidRPr="00000000">
          <w:rPr>
            <w:color w:val="467886"/>
            <w:highlight w:val="white"/>
            <w:u w:val="single"/>
            <w:rtl w:val="0"/>
          </w:rPr>
          <w:t xml:space="preserve">https://integrada.minhabiblioteca.com.br/#/books/9788582600092/</w:t>
        </w:r>
      </w:hyperlink>
      <w:r w:rsidDel="00000000" w:rsidR="00000000" w:rsidRPr="00000000">
        <w:rPr>
          <w:color w:val="222222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hd w:fill="ffffff" w:val="clear"/>
        <w:spacing w:after="160" w:line="256.7994545454545" w:lineRule="auto"/>
        <w:jc w:val="both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LOBO, Renato N.; LIMEIRA, Erika Thalita Navas P.; MARQUES, Rosiane do N. História e Sociologia da Moda - Evolução e Fenômenos Culturais. [Digite o Local da Editora]: Editora Saraiva, 2014. E-book. ISBN 9788536520629. Disponível em: </w:t>
      </w:r>
      <w:hyperlink r:id="rId11">
        <w:r w:rsidDel="00000000" w:rsidR="00000000" w:rsidRPr="00000000">
          <w:rPr>
            <w:color w:val="467886"/>
            <w:highlight w:val="white"/>
            <w:u w:val="single"/>
            <w:rtl w:val="0"/>
          </w:rPr>
          <w:t xml:space="preserve">https://integrada.minhabiblioteca.com.br/#/books/9788536520629/</w:t>
        </w:r>
      </w:hyperlink>
      <w:r w:rsidDel="00000000" w:rsidR="00000000" w:rsidRPr="00000000">
        <w:rPr>
          <w:color w:val="222222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6">
      <w:pPr>
        <w:shd w:fill="ffffff" w:val="clear"/>
        <w:spacing w:after="160" w:line="256.7994545454545" w:lineRule="auto"/>
        <w:ind w:left="0" w:firstLine="0"/>
        <w:jc w:val="both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line="240" w:lineRule="auto"/>
        <w:jc w:val="both"/>
        <w:rPr>
          <w:b w:val="1"/>
          <w:color w:val="202124"/>
        </w:rPr>
      </w:pPr>
      <w:r w:rsidDel="00000000" w:rsidR="00000000" w:rsidRPr="00000000">
        <w:rPr>
          <w:b w:val="1"/>
          <w:color w:val="202124"/>
          <w:rtl w:val="0"/>
        </w:rPr>
        <w:t xml:space="preserve">TECNOLOGIA NA CADEIA TÊXTIL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hd w:fill="ffffff" w:val="clear"/>
        <w:spacing w:after="0" w:afterAutospacing="0" w:before="200" w:line="240" w:lineRule="auto"/>
        <w:ind w:left="940" w:hanging="360"/>
        <w:rPr/>
      </w:pPr>
      <w:r w:rsidDel="00000000" w:rsidR="00000000" w:rsidRPr="00000000">
        <w:rPr>
          <w:color w:val="222222"/>
          <w:rtl w:val="0"/>
        </w:rPr>
        <w:t xml:space="preserve">Fibras têxteis – suas propriedades, conceitos e classificações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hd w:fill="ffffff" w:val="clear"/>
        <w:spacing w:after="0" w:afterAutospacing="0" w:before="0" w:beforeAutospacing="0" w:line="240" w:lineRule="auto"/>
        <w:ind w:left="940" w:hanging="360"/>
        <w:rPr/>
      </w:pPr>
      <w:r w:rsidDel="00000000" w:rsidR="00000000" w:rsidRPr="00000000">
        <w:rPr>
          <w:color w:val="222222"/>
          <w:rtl w:val="0"/>
        </w:rPr>
        <w:t xml:space="preserve">Fios e Tecidos – processos, análises e transformações em bens de consumo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hd w:fill="ffffff" w:val="clear"/>
        <w:spacing w:after="0" w:afterAutospacing="0" w:before="0" w:beforeAutospacing="0" w:line="240" w:lineRule="auto"/>
        <w:ind w:left="940" w:hanging="360"/>
        <w:rPr/>
      </w:pPr>
      <w:r w:rsidDel="00000000" w:rsidR="00000000" w:rsidRPr="00000000">
        <w:rPr>
          <w:color w:val="222222"/>
          <w:rtl w:val="0"/>
        </w:rPr>
        <w:t xml:space="preserve">Acabamentos Têxteis - Tingimento e Estamparia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hd w:fill="ffffff" w:val="clear"/>
        <w:spacing w:after="200" w:before="0" w:beforeAutospacing="0" w:line="240" w:lineRule="auto"/>
        <w:ind w:left="940" w:hanging="360"/>
        <w:rPr/>
      </w:pPr>
      <w:r w:rsidDel="00000000" w:rsidR="00000000" w:rsidRPr="00000000">
        <w:rPr>
          <w:color w:val="222222"/>
          <w:rtl w:val="0"/>
        </w:rPr>
        <w:t xml:space="preserve">Conservação Têxtil - Etiquetas, sujidades e manchas</w:t>
      </w:r>
    </w:p>
    <w:p w:rsidR="00000000" w:rsidDel="00000000" w:rsidP="00000000" w:rsidRDefault="00000000" w:rsidRPr="00000000" w14:paraId="0000001C">
      <w:pPr>
        <w:shd w:fill="ffffff" w:val="clear"/>
        <w:spacing w:line="240" w:lineRule="auto"/>
        <w:jc w:val="both"/>
        <w:rPr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after="160" w:line="256.7994545454545" w:lineRule="auto"/>
        <w:jc w:val="both"/>
        <w:rPr>
          <w:color w:val="202124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Bibliografia:</w:t>
      </w:r>
      <w:r w:rsidDel="00000000" w:rsidR="00000000" w:rsidRPr="00000000">
        <w:rPr>
          <w:color w:val="222222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after="200" w:before="20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PEZZOLO, Dinah Bueno. Tecidos: história, tramas, tipos e usos. São Paulo: Editora Senac São Paulo, 2007. </w:t>
      </w:r>
    </w:p>
    <w:p w:rsidR="00000000" w:rsidDel="00000000" w:rsidP="00000000" w:rsidRDefault="00000000" w:rsidRPr="00000000" w14:paraId="0000001F">
      <w:pPr>
        <w:shd w:fill="ffffff" w:val="clear"/>
        <w:spacing w:after="200" w:before="20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UDALE, Jenny. Fundamentos de design de moda: tecidos e moda. Porto Alegre: Bookman, 2009. 176p. </w:t>
      </w:r>
    </w:p>
    <w:p w:rsidR="00000000" w:rsidDel="00000000" w:rsidP="00000000" w:rsidRDefault="00000000" w:rsidRPr="00000000" w14:paraId="00000020">
      <w:pPr>
        <w:shd w:fill="ffffff" w:val="clear"/>
        <w:spacing w:after="200" w:before="20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LASCHUK, Tatiana. Design têxtil: da estrutura à superfície. Porto Alegre: UniRitter, 2009. </w:t>
      </w:r>
    </w:p>
    <w:p w:rsidR="00000000" w:rsidDel="00000000" w:rsidP="00000000" w:rsidRDefault="00000000" w:rsidRPr="00000000" w14:paraId="00000021">
      <w:pPr>
        <w:shd w:fill="ffffff" w:val="clear"/>
        <w:spacing w:line="240" w:lineRule="auto"/>
        <w:jc w:val="both"/>
        <w:rPr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integrada.minhabiblioteca.com.br/#/books/9788536520629/" TargetMode="External"/><Relationship Id="rId10" Type="http://schemas.openxmlformats.org/officeDocument/2006/relationships/hyperlink" Target="https://integrada.minhabiblioteca.com.br/#/books/9788582600092/" TargetMode="External"/><Relationship Id="rId9" Type="http://schemas.openxmlformats.org/officeDocument/2006/relationships/hyperlink" Target="https://integrada.minhabiblioteca.com.br/#/books/9788540701786/" TargetMode="External"/><Relationship Id="rId5" Type="http://schemas.openxmlformats.org/officeDocument/2006/relationships/styles" Target="styles.xml"/><Relationship Id="rId6" Type="http://schemas.openxmlformats.org/officeDocument/2006/relationships/hyperlink" Target="https://integrada.minhabiblioteca.com.br/#/books/9788577806973/" TargetMode="External"/><Relationship Id="rId7" Type="http://schemas.openxmlformats.org/officeDocument/2006/relationships/hyperlink" Target="https://integrada.minhabiblioteca.com.br/#/books/9788536520599/" TargetMode="External"/><Relationship Id="rId8" Type="http://schemas.openxmlformats.org/officeDocument/2006/relationships/hyperlink" Target="https://integrada.minhabiblioteca.com.br/#/books/978858260175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